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366"/>
        <w:gridCol w:w="1080"/>
        <w:gridCol w:w="3490"/>
      </w:tblGrid>
      <w:tr w:rsidR="007A412B" w:rsidRPr="00BD55D4" w:rsidTr="00BD55D4">
        <w:tc>
          <w:tcPr>
            <w:tcW w:w="1134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Afdeling:</w:t>
            </w:r>
          </w:p>
        </w:tc>
        <w:tc>
          <w:tcPr>
            <w:tcW w:w="3366" w:type="dxa"/>
            <w:shd w:val="clear" w:color="auto" w:fill="auto"/>
          </w:tcPr>
          <w:p w:rsidR="00902956" w:rsidRDefault="00902956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0" w:name="hospital"/>
            <w:bookmarkEnd w:id="0"/>
            <w:r>
              <w:rPr>
                <w:rFonts w:cs="Arial"/>
                <w:bCs/>
                <w:sz w:val="16"/>
                <w:szCs w:val="16"/>
              </w:rPr>
              <w:t xml:space="preserve">Onkologisk </w:t>
            </w:r>
          </w:p>
          <w:p w:rsidR="007A412B" w:rsidRPr="00BD55D4" w:rsidRDefault="00902956" w:rsidP="00902956">
            <w:pPr>
              <w:spacing w:line="220" w:lineRule="atLeast"/>
              <w:rPr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Afdeling R</w:t>
            </w:r>
            <w:r w:rsidR="00EE18AE" w:rsidRPr="00BD55D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Udarbejdet af:</w:t>
            </w:r>
          </w:p>
        </w:tc>
        <w:tc>
          <w:tcPr>
            <w:tcW w:w="3490" w:type="dxa"/>
            <w:shd w:val="clear" w:color="auto" w:fill="auto"/>
          </w:tcPr>
          <w:p w:rsidR="007A412B" w:rsidRPr="00902956" w:rsidRDefault="00796AC3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1" w:name="UdarbejdetAf"/>
            <w:bookmarkEnd w:id="1"/>
            <w:r>
              <w:rPr>
                <w:rFonts w:cs="Arial"/>
                <w:bCs/>
                <w:sz w:val="16"/>
                <w:szCs w:val="16"/>
              </w:rPr>
              <w:t>Trine Bruus Zachariassen</w:t>
            </w:r>
            <w:r w:rsidR="0008516D">
              <w:rPr>
                <w:rFonts w:cs="Arial"/>
                <w:bCs/>
                <w:sz w:val="16"/>
                <w:szCs w:val="16"/>
              </w:rPr>
              <w:t>/</w:t>
            </w:r>
            <w:proofErr w:type="spellStart"/>
            <w:r w:rsidR="0008516D">
              <w:rPr>
                <w:rFonts w:cs="Arial"/>
                <w:bCs/>
                <w:sz w:val="16"/>
                <w:szCs w:val="16"/>
              </w:rPr>
              <w:t>hjo</w:t>
            </w:r>
            <w:proofErr w:type="spellEnd"/>
          </w:p>
        </w:tc>
      </w:tr>
      <w:tr w:rsidR="007A412B" w:rsidRPr="00BD55D4" w:rsidTr="00BD55D4">
        <w:tc>
          <w:tcPr>
            <w:tcW w:w="1134" w:type="dxa"/>
            <w:shd w:val="clear" w:color="auto" w:fill="auto"/>
          </w:tcPr>
          <w:p w:rsidR="007A412B" w:rsidRPr="00BD55D4" w:rsidRDefault="00BE0031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Sags</w:t>
            </w:r>
            <w:r w:rsidR="007A412B" w:rsidRPr="00BD55D4">
              <w:rPr>
                <w:bCs/>
                <w:sz w:val="16"/>
                <w:szCs w:val="16"/>
              </w:rPr>
              <w:t>nr.:</w:t>
            </w:r>
          </w:p>
        </w:tc>
        <w:tc>
          <w:tcPr>
            <w:tcW w:w="3366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bookmarkStart w:id="2" w:name="journalnr"/>
            <w:bookmarkEnd w:id="2"/>
          </w:p>
        </w:tc>
        <w:tc>
          <w:tcPr>
            <w:tcW w:w="1080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E-mail:</w:t>
            </w:r>
          </w:p>
        </w:tc>
        <w:tc>
          <w:tcPr>
            <w:tcW w:w="3490" w:type="dxa"/>
            <w:shd w:val="clear" w:color="auto" w:fill="auto"/>
          </w:tcPr>
          <w:p w:rsidR="00902956" w:rsidRDefault="00796AC3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3" w:name="Email"/>
            <w:bookmarkEnd w:id="3"/>
            <w:proofErr w:type="spellStart"/>
            <w:r>
              <w:rPr>
                <w:rFonts w:cs="Arial"/>
                <w:bCs/>
                <w:sz w:val="16"/>
                <w:szCs w:val="16"/>
              </w:rPr>
              <w:t>Trine.bruus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zachariassen</w:t>
            </w:r>
            <w:proofErr w:type="spellEnd"/>
            <w:r w:rsidR="00902956">
              <w:rPr>
                <w:rFonts w:cs="Arial"/>
                <w:bCs/>
                <w:sz w:val="16"/>
                <w:szCs w:val="16"/>
              </w:rPr>
              <w:t>@</w:t>
            </w:r>
          </w:p>
          <w:p w:rsidR="007A412B" w:rsidRPr="00902956" w:rsidRDefault="00902956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rsyd.dk</w:t>
            </w:r>
          </w:p>
        </w:tc>
      </w:tr>
      <w:tr w:rsidR="007A412B" w:rsidRPr="00BD55D4" w:rsidTr="00BD55D4">
        <w:tc>
          <w:tcPr>
            <w:tcW w:w="1134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Dato:</w:t>
            </w:r>
          </w:p>
        </w:tc>
        <w:tc>
          <w:tcPr>
            <w:tcW w:w="3366" w:type="dxa"/>
            <w:shd w:val="clear" w:color="auto" w:fill="auto"/>
          </w:tcPr>
          <w:p w:rsidR="00725526" w:rsidRPr="00725526" w:rsidRDefault="00890EA5" w:rsidP="002B107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4" w:name="dato"/>
            <w:bookmarkEnd w:id="4"/>
            <w:r>
              <w:rPr>
                <w:rFonts w:cs="Arial"/>
                <w:bCs/>
                <w:sz w:val="16"/>
                <w:szCs w:val="16"/>
              </w:rPr>
              <w:t>6. februar</w:t>
            </w:r>
            <w:r w:rsidR="002B1076">
              <w:rPr>
                <w:rFonts w:cs="Arial"/>
                <w:bCs/>
                <w:sz w:val="16"/>
                <w:szCs w:val="16"/>
              </w:rPr>
              <w:t xml:space="preserve"> 202</w:t>
            </w:r>
            <w:r w:rsidR="00341396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A412B" w:rsidRPr="00BD55D4" w:rsidRDefault="007A412B" w:rsidP="00BD55D4">
            <w:pPr>
              <w:spacing w:line="220" w:lineRule="exact"/>
              <w:rPr>
                <w:bCs/>
                <w:sz w:val="16"/>
                <w:szCs w:val="16"/>
              </w:rPr>
            </w:pPr>
            <w:r w:rsidRPr="00BD55D4">
              <w:rPr>
                <w:bCs/>
                <w:sz w:val="16"/>
                <w:szCs w:val="16"/>
              </w:rPr>
              <w:t>Telefon:</w:t>
            </w:r>
          </w:p>
        </w:tc>
        <w:tc>
          <w:tcPr>
            <w:tcW w:w="3490" w:type="dxa"/>
            <w:shd w:val="clear" w:color="auto" w:fill="auto"/>
          </w:tcPr>
          <w:p w:rsidR="007A412B" w:rsidRPr="00902956" w:rsidRDefault="00BA081C" w:rsidP="00902956">
            <w:pPr>
              <w:spacing w:line="220" w:lineRule="atLeast"/>
              <w:rPr>
                <w:rFonts w:cs="Arial"/>
                <w:bCs/>
                <w:sz w:val="16"/>
                <w:szCs w:val="16"/>
              </w:rPr>
            </w:pPr>
            <w:bookmarkStart w:id="5" w:name="Telefon"/>
            <w:bookmarkEnd w:id="5"/>
            <w:r>
              <w:rPr>
                <w:rFonts w:cs="Arial"/>
                <w:bCs/>
                <w:sz w:val="16"/>
                <w:szCs w:val="16"/>
              </w:rPr>
              <w:t>6541 1851</w:t>
            </w:r>
          </w:p>
        </w:tc>
      </w:tr>
    </w:tbl>
    <w:p w:rsidR="007A412B" w:rsidRPr="00C56CC4" w:rsidRDefault="007A412B" w:rsidP="000F0B30">
      <w:pPr>
        <w:spacing w:line="120" w:lineRule="exact"/>
        <w:rPr>
          <w:bCs/>
          <w:sz w:val="20"/>
          <w:szCs w:val="20"/>
        </w:rPr>
      </w:pPr>
    </w:p>
    <w:p w:rsidR="00F00FD5" w:rsidRDefault="00F00FD5" w:rsidP="006C330E">
      <w:pPr>
        <w:spacing w:line="260" w:lineRule="exact"/>
        <w:rPr>
          <w:bCs/>
          <w:sz w:val="20"/>
          <w:szCs w:val="20"/>
        </w:rPr>
      </w:pPr>
    </w:p>
    <w:p w:rsidR="007A412B" w:rsidRPr="00902956" w:rsidRDefault="00890EA5" w:rsidP="00902956">
      <w:pPr>
        <w:rPr>
          <w:rFonts w:cs="Arial"/>
          <w:sz w:val="22"/>
          <w:szCs w:val="22"/>
        </w:rPr>
      </w:pPr>
      <w:bookmarkStart w:id="6" w:name="overskrift"/>
      <w:bookmarkEnd w:id="6"/>
      <w:r>
        <w:rPr>
          <w:rFonts w:cs="Arial"/>
          <w:b/>
          <w:sz w:val="22"/>
          <w:szCs w:val="22"/>
        </w:rPr>
        <w:t>Referat</w:t>
      </w:r>
    </w:p>
    <w:p w:rsidR="004C09CE" w:rsidRPr="00902956" w:rsidRDefault="003156FF" w:rsidP="00902956">
      <w:pPr>
        <w:tabs>
          <w:tab w:val="left" w:pos="1134"/>
        </w:tabs>
        <w:rPr>
          <w:rFonts w:cs="Arial"/>
          <w:sz w:val="20"/>
          <w:szCs w:val="20"/>
        </w:rPr>
      </w:pPr>
      <w:r w:rsidRPr="003156FF">
        <w:rPr>
          <w:b/>
          <w:sz w:val="20"/>
          <w:szCs w:val="20"/>
        </w:rPr>
        <w:t>Møde:</w:t>
      </w:r>
      <w:r>
        <w:rPr>
          <w:b/>
          <w:sz w:val="20"/>
          <w:szCs w:val="20"/>
        </w:rPr>
        <w:tab/>
      </w:r>
      <w:bookmarkStart w:id="7" w:name="vedr"/>
      <w:bookmarkEnd w:id="7"/>
      <w:r w:rsidR="00902956">
        <w:rPr>
          <w:rFonts w:cs="Arial"/>
          <w:b/>
          <w:sz w:val="20"/>
          <w:szCs w:val="20"/>
        </w:rPr>
        <w:t>Brugerråd</w:t>
      </w:r>
    </w:p>
    <w:p w:rsidR="00252C1B" w:rsidRPr="00413F97" w:rsidRDefault="0003765C" w:rsidP="00902956">
      <w:pPr>
        <w:tabs>
          <w:tab w:val="left" w:pos="1134"/>
        </w:tabs>
        <w:rPr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>Tidspunkt</w:t>
      </w:r>
      <w:r w:rsidR="001B2E10" w:rsidRPr="002D1796">
        <w:rPr>
          <w:b/>
          <w:sz w:val="20"/>
          <w:szCs w:val="20"/>
        </w:rPr>
        <w:t>:</w:t>
      </w:r>
      <w:r w:rsidR="001B2E10" w:rsidRPr="002F1AE6">
        <w:rPr>
          <w:bCs/>
          <w:sz w:val="20"/>
          <w:szCs w:val="20"/>
        </w:rPr>
        <w:tab/>
      </w:r>
      <w:bookmarkStart w:id="8" w:name="modetidspunkt"/>
      <w:bookmarkEnd w:id="8"/>
      <w:r w:rsidR="000D09B1">
        <w:rPr>
          <w:bCs/>
          <w:sz w:val="20"/>
          <w:szCs w:val="20"/>
        </w:rPr>
        <w:t>Man</w:t>
      </w:r>
      <w:r w:rsidR="0064332F">
        <w:rPr>
          <w:bCs/>
          <w:sz w:val="20"/>
          <w:szCs w:val="20"/>
        </w:rPr>
        <w:t>dag</w:t>
      </w:r>
      <w:r w:rsidR="00516F48">
        <w:rPr>
          <w:bCs/>
          <w:sz w:val="20"/>
          <w:szCs w:val="20"/>
        </w:rPr>
        <w:t xml:space="preserve"> den </w:t>
      </w:r>
      <w:r w:rsidR="00FA5E52">
        <w:rPr>
          <w:bCs/>
          <w:sz w:val="20"/>
          <w:szCs w:val="20"/>
        </w:rPr>
        <w:t>6. februar 2023</w:t>
      </w:r>
      <w:r w:rsidR="00E003B9">
        <w:rPr>
          <w:bCs/>
          <w:sz w:val="20"/>
          <w:szCs w:val="20"/>
        </w:rPr>
        <w:t xml:space="preserve"> kl. 14.00 – 16.15</w:t>
      </w:r>
    </w:p>
    <w:p w:rsidR="001B2E10" w:rsidRDefault="00B86D11" w:rsidP="006D19C2">
      <w:pPr>
        <w:tabs>
          <w:tab w:val="left" w:pos="1134"/>
          <w:tab w:val="center" w:pos="4535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>Sted</w:t>
      </w:r>
      <w:r w:rsidR="001B2E10" w:rsidRPr="002D1796">
        <w:rPr>
          <w:b/>
          <w:sz w:val="20"/>
          <w:szCs w:val="20"/>
        </w:rPr>
        <w:t>:</w:t>
      </w:r>
      <w:r w:rsidRPr="00E16238">
        <w:rPr>
          <w:bCs/>
          <w:sz w:val="20"/>
          <w:szCs w:val="20"/>
        </w:rPr>
        <w:tab/>
      </w:r>
      <w:bookmarkStart w:id="9" w:name="modested"/>
      <w:bookmarkEnd w:id="9"/>
      <w:r w:rsidR="006D19C2" w:rsidRPr="006D19C2">
        <w:rPr>
          <w:bCs/>
          <w:color w:val="FF0000"/>
          <w:sz w:val="20"/>
          <w:szCs w:val="20"/>
        </w:rPr>
        <w:t>Konferencen</w:t>
      </w:r>
      <w:r w:rsidR="00652308" w:rsidRPr="006D19C2">
        <w:rPr>
          <w:bCs/>
          <w:color w:val="FF0000"/>
          <w:sz w:val="20"/>
          <w:szCs w:val="20"/>
        </w:rPr>
        <w:t xml:space="preserve"> </w:t>
      </w:r>
    </w:p>
    <w:p w:rsidR="006D19C2" w:rsidRDefault="006D19C2" w:rsidP="006D19C2">
      <w:pPr>
        <w:tabs>
          <w:tab w:val="left" w:pos="1134"/>
          <w:tab w:val="center" w:pos="453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Konferencen er beliggende ved indgang 85, pavillon, 1. sal </w:t>
      </w:r>
    </w:p>
    <w:p w:rsidR="00516F48" w:rsidRPr="00902956" w:rsidRDefault="00516F48" w:rsidP="00902956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516F48" w:rsidRDefault="00B86D11" w:rsidP="00516F48">
      <w:pPr>
        <w:tabs>
          <w:tab w:val="left" w:pos="1134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>Deltagere</w:t>
      </w:r>
      <w:r w:rsidR="00D620E8" w:rsidRPr="002D1796">
        <w:rPr>
          <w:b/>
          <w:sz w:val="20"/>
          <w:szCs w:val="20"/>
        </w:rPr>
        <w:t>:</w:t>
      </w:r>
      <w:r w:rsidRPr="00E16238">
        <w:rPr>
          <w:bCs/>
          <w:sz w:val="20"/>
          <w:szCs w:val="20"/>
        </w:rPr>
        <w:tab/>
      </w:r>
      <w:bookmarkStart w:id="10" w:name="modedeltagere"/>
      <w:bookmarkEnd w:id="10"/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Bent </w:t>
      </w:r>
      <w:proofErr w:type="spellStart"/>
      <w:r>
        <w:rPr>
          <w:rFonts w:cs="Arial"/>
          <w:bCs/>
          <w:sz w:val="20"/>
          <w:szCs w:val="20"/>
        </w:rPr>
        <w:t>Vraakjær</w:t>
      </w:r>
      <w:proofErr w:type="spellEnd"/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Birthe Volder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Hans Jørgen Lumbye</w:t>
      </w:r>
      <w:r w:rsidRPr="00CD3BB5">
        <w:rPr>
          <w:rFonts w:cs="Arial"/>
          <w:bCs/>
          <w:sz w:val="20"/>
          <w:szCs w:val="20"/>
        </w:rPr>
        <w:t xml:space="preserve"> </w:t>
      </w:r>
    </w:p>
    <w:p w:rsidR="00654E0E" w:rsidRDefault="00654E0E" w:rsidP="00654E0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Janni Eriksen-Jensen</w:t>
      </w:r>
    </w:p>
    <w:p w:rsidR="00976EC4" w:rsidRDefault="00976EC4" w:rsidP="00654E0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Karsten Andersen</w:t>
      </w:r>
    </w:p>
    <w:p w:rsidR="00976EC4" w:rsidRDefault="00976EC4" w:rsidP="00654E0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Kaj Emil </w:t>
      </w:r>
      <w:proofErr w:type="spellStart"/>
      <w:r>
        <w:rPr>
          <w:rFonts w:cs="Arial"/>
          <w:bCs/>
          <w:sz w:val="20"/>
          <w:szCs w:val="20"/>
        </w:rPr>
        <w:t>Koman</w:t>
      </w:r>
      <w:proofErr w:type="spellEnd"/>
      <w:r>
        <w:rPr>
          <w:rFonts w:cs="Arial"/>
          <w:bCs/>
          <w:sz w:val="20"/>
          <w:szCs w:val="20"/>
        </w:rPr>
        <w:t>-Mejer</w:t>
      </w:r>
    </w:p>
    <w:p w:rsidR="009E6A6E" w:rsidRDefault="009E6A6E" w:rsidP="0064332F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Svend Erik Kristensen</w:t>
      </w:r>
    </w:p>
    <w:p w:rsidR="009E6A6E" w:rsidRDefault="009E6A6E" w:rsidP="0064332F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Vivi Brandt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Annette R. Kodahl</w:t>
      </w:r>
    </w:p>
    <w:p w:rsidR="00976EC4" w:rsidRDefault="00976EC4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Caroline Jæger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Inger Kaalund</w:t>
      </w:r>
    </w:p>
    <w:p w:rsidR="009E6A6E" w:rsidRDefault="009E6A6E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Janne Hammer</w:t>
      </w:r>
    </w:p>
    <w:p w:rsidR="007C0134" w:rsidRDefault="007C0134" w:rsidP="009E6A6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Inge Svejdal</w:t>
      </w:r>
    </w:p>
    <w:p w:rsidR="00516F48" w:rsidRDefault="00E46F3C" w:rsidP="00516F48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Trine Bruus Zachariassen </w:t>
      </w:r>
    </w:p>
    <w:p w:rsidR="00CD3BB5" w:rsidRDefault="00CD3BB5" w:rsidP="00516F48">
      <w:pPr>
        <w:tabs>
          <w:tab w:val="left" w:pos="1134"/>
        </w:tabs>
        <w:rPr>
          <w:rFonts w:cs="Arial"/>
          <w:bCs/>
          <w:sz w:val="20"/>
          <w:szCs w:val="20"/>
        </w:rPr>
      </w:pPr>
    </w:p>
    <w:p w:rsidR="009D4344" w:rsidRDefault="002D1796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  <w:r w:rsidRPr="002D1796">
        <w:rPr>
          <w:b/>
          <w:bCs/>
          <w:sz w:val="20"/>
          <w:szCs w:val="20"/>
        </w:rPr>
        <w:t>Afbud</w:t>
      </w:r>
      <w:r w:rsidR="002F1AE6">
        <w:rPr>
          <w:b/>
          <w:bCs/>
          <w:sz w:val="20"/>
          <w:szCs w:val="20"/>
        </w:rPr>
        <w:t>:</w:t>
      </w:r>
      <w:r w:rsidR="00516F48">
        <w:rPr>
          <w:b/>
          <w:bCs/>
          <w:sz w:val="20"/>
          <w:szCs w:val="20"/>
        </w:rPr>
        <w:t xml:space="preserve"> </w:t>
      </w:r>
    </w:p>
    <w:p w:rsidR="002806BE" w:rsidRDefault="002806BE" w:rsidP="002806BE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Karin Dieperink</w:t>
      </w:r>
    </w:p>
    <w:p w:rsidR="00890EA5" w:rsidRDefault="00890EA5" w:rsidP="00890EA5">
      <w:pPr>
        <w:tabs>
          <w:tab w:val="left" w:pos="1134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Bente Skønnemann </w:t>
      </w:r>
    </w:p>
    <w:p w:rsidR="004C31A8" w:rsidRDefault="004C31A8" w:rsidP="004C31A8">
      <w:pPr>
        <w:tabs>
          <w:tab w:val="left" w:pos="1134"/>
        </w:tabs>
        <w:rPr>
          <w:rFonts w:cs="Arial"/>
          <w:bCs/>
          <w:sz w:val="20"/>
          <w:szCs w:val="20"/>
        </w:rPr>
      </w:pPr>
      <w:r w:rsidRPr="002A32EC">
        <w:rPr>
          <w:rFonts w:cs="Arial"/>
          <w:bCs/>
          <w:sz w:val="20"/>
          <w:szCs w:val="20"/>
        </w:rPr>
        <w:t>Line U. Larsen</w:t>
      </w:r>
    </w:p>
    <w:p w:rsidR="004C31A8" w:rsidRDefault="004C31A8" w:rsidP="00890EA5">
      <w:pPr>
        <w:tabs>
          <w:tab w:val="left" w:pos="1134"/>
        </w:tabs>
        <w:rPr>
          <w:rFonts w:cs="Arial"/>
          <w:bCs/>
          <w:sz w:val="20"/>
          <w:szCs w:val="20"/>
        </w:rPr>
      </w:pPr>
    </w:p>
    <w:p w:rsidR="00890EA5" w:rsidRDefault="00890EA5" w:rsidP="002806BE">
      <w:pPr>
        <w:tabs>
          <w:tab w:val="left" w:pos="1134"/>
        </w:tabs>
        <w:rPr>
          <w:rFonts w:cs="Arial"/>
          <w:bCs/>
          <w:sz w:val="20"/>
          <w:szCs w:val="20"/>
        </w:rPr>
      </w:pPr>
    </w:p>
    <w:p w:rsidR="00E46F3C" w:rsidRDefault="00E46F3C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</w:p>
    <w:p w:rsidR="00E46F3C" w:rsidRDefault="00E46F3C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</w:p>
    <w:p w:rsidR="00E46F3C" w:rsidRDefault="00E46F3C" w:rsidP="00B86D11">
      <w:pPr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Kl. 14.00 – 14.30 Ide-Forum – forskere kommer og præsenterer projekter – senest 1 uge inden mødet fremsendes lægmandsresume eller andet. (besluttet 6.12.2021)</w:t>
      </w:r>
    </w:p>
    <w:p w:rsidR="00E46F3C" w:rsidRPr="00E46F3C" w:rsidRDefault="00E46F3C" w:rsidP="00E46F3C">
      <w:pPr>
        <w:pStyle w:val="Listeafsnit"/>
        <w:tabs>
          <w:tab w:val="left" w:pos="1134"/>
        </w:tabs>
        <w:spacing w:line="260" w:lineRule="exact"/>
        <w:rPr>
          <w:b/>
          <w:bCs/>
          <w:sz w:val="20"/>
          <w:szCs w:val="20"/>
        </w:rPr>
      </w:pPr>
    </w:p>
    <w:p w:rsidR="00FA5E52" w:rsidRDefault="008064CF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bookmarkStart w:id="11" w:name="indholdsfortegnelsen"/>
      <w:bookmarkStart w:id="12" w:name="start"/>
      <w:bookmarkStart w:id="13" w:name="_Toc104784858"/>
      <w:bookmarkStart w:id="14" w:name="_Toc104784859"/>
      <w:bookmarkEnd w:id="11"/>
      <w:bookmarkEnd w:id="12"/>
      <w:bookmarkEnd w:id="13"/>
      <w:bookmarkEnd w:id="14"/>
      <w:r>
        <w:rPr>
          <w:sz w:val="20"/>
          <w:szCs w:val="20"/>
        </w:rPr>
        <w:t>Læge Lise Eckhoff</w:t>
      </w:r>
      <w:r w:rsidR="001A08CC">
        <w:rPr>
          <w:sz w:val="20"/>
          <w:szCs w:val="20"/>
        </w:rPr>
        <w:t xml:space="preserve"> – Fokus på patienter med ukendt primær tumor – udredning og behandling</w:t>
      </w:r>
    </w:p>
    <w:p w:rsidR="004C31A8" w:rsidRPr="00724996" w:rsidRDefault="004C31A8" w:rsidP="004C31A8">
      <w:pPr>
        <w:spacing w:after="260"/>
        <w:ind w:left="644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Lise præsenterede et oplæg omkring ukendt primær tumor, som hun </w:t>
      </w:r>
      <w:r w:rsidR="00724996">
        <w:rPr>
          <w:i/>
          <w:sz w:val="20"/>
          <w:szCs w:val="20"/>
        </w:rPr>
        <w:t>vil forske i. Tiden løb, så ikke meget tid til input</w:t>
      </w:r>
      <w:r w:rsidRPr="00724996">
        <w:rPr>
          <w:i/>
          <w:sz w:val="20"/>
          <w:szCs w:val="20"/>
        </w:rPr>
        <w:t xml:space="preserve">. </w:t>
      </w:r>
    </w:p>
    <w:p w:rsidR="00FA5E52" w:rsidRDefault="008064CF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Læge Tine Schytte</w:t>
      </w:r>
      <w:r w:rsidR="005A6017">
        <w:rPr>
          <w:sz w:val="20"/>
          <w:szCs w:val="20"/>
        </w:rPr>
        <w:t xml:space="preserve"> – Mantra </w:t>
      </w:r>
      <w:proofErr w:type="spellStart"/>
      <w:r w:rsidR="005A6017">
        <w:rPr>
          <w:sz w:val="20"/>
          <w:szCs w:val="20"/>
        </w:rPr>
        <w:t>Flagship</w:t>
      </w:r>
      <w:proofErr w:type="spellEnd"/>
      <w:r w:rsidR="005A6017">
        <w:rPr>
          <w:sz w:val="20"/>
          <w:szCs w:val="20"/>
        </w:rPr>
        <w:t xml:space="preserve"> center</w:t>
      </w:r>
    </w:p>
    <w:p w:rsidR="005A6017" w:rsidRPr="00724996" w:rsidRDefault="005A6017" w:rsidP="005A6017">
      <w:pPr>
        <w:spacing w:after="260"/>
        <w:ind w:left="644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Tine præsenterede sit oplæg omkring MR accelerator og fremtidig forskning med </w:t>
      </w:r>
      <w:proofErr w:type="spellStart"/>
      <w:r w:rsidRPr="00724996">
        <w:rPr>
          <w:i/>
          <w:sz w:val="20"/>
          <w:szCs w:val="20"/>
        </w:rPr>
        <w:t>Flagship</w:t>
      </w:r>
      <w:proofErr w:type="spellEnd"/>
      <w:r w:rsidRPr="00724996">
        <w:rPr>
          <w:i/>
          <w:sz w:val="20"/>
          <w:szCs w:val="20"/>
        </w:rPr>
        <w:t xml:space="preserve"> center</w:t>
      </w:r>
    </w:p>
    <w:p w:rsidR="005A6017" w:rsidRDefault="005A6017" w:rsidP="005A6017">
      <w:pPr>
        <w:spacing w:after="260"/>
        <w:ind w:left="644"/>
        <w:rPr>
          <w:sz w:val="20"/>
          <w:szCs w:val="20"/>
        </w:rPr>
      </w:pPr>
    </w:p>
    <w:p w:rsidR="00E46F3C" w:rsidRPr="00FA5E52" w:rsidRDefault="00E46F3C" w:rsidP="00FA5E52">
      <w:pPr>
        <w:spacing w:after="260"/>
        <w:ind w:left="644"/>
        <w:rPr>
          <w:sz w:val="20"/>
          <w:szCs w:val="20"/>
        </w:rPr>
      </w:pPr>
    </w:p>
    <w:p w:rsidR="00FA5E52" w:rsidRPr="00FA5E52" w:rsidRDefault="00FA5E52" w:rsidP="00FA5E52">
      <w:pPr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Halvå</w:t>
      </w:r>
      <w:r w:rsidRPr="00FA5E52">
        <w:rPr>
          <w:b/>
          <w:sz w:val="20"/>
          <w:szCs w:val="20"/>
        </w:rPr>
        <w:t xml:space="preserve">rs </w:t>
      </w:r>
      <w:r>
        <w:rPr>
          <w:b/>
          <w:sz w:val="20"/>
          <w:szCs w:val="20"/>
        </w:rPr>
        <w:t>TEMA</w:t>
      </w:r>
      <w:r w:rsidRPr="00FA5E52">
        <w:rPr>
          <w:b/>
          <w:sz w:val="20"/>
          <w:szCs w:val="20"/>
        </w:rPr>
        <w:t xml:space="preserve"> – Alternativ behandling</w:t>
      </w:r>
    </w:p>
    <w:p w:rsidR="00E46F3C" w:rsidRDefault="00E46F3C" w:rsidP="00FA5E52">
      <w:pPr>
        <w:spacing w:after="260"/>
        <w:rPr>
          <w:sz w:val="20"/>
          <w:szCs w:val="20"/>
        </w:rPr>
      </w:pPr>
    </w:p>
    <w:p w:rsidR="00E46F3C" w:rsidRDefault="004D57ED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Oplæg fra Mette Lemser og Maj Bekker-Jeppesen fra Kræftens Bekæmpelse – deltager virtuelt</w:t>
      </w:r>
    </w:p>
    <w:p w:rsidR="004D57ED" w:rsidRDefault="004D57ED" w:rsidP="004D57ED">
      <w:pPr>
        <w:framePr w:hSpace="45" w:wrap="around" w:vAnchor="text" w:hAnchor="text" w:y="1"/>
        <w:rPr>
          <w:rFonts w:cs="Arial"/>
          <w:color w:val="40203F"/>
        </w:rPr>
      </w:pPr>
      <w:r>
        <w:rPr>
          <w:rFonts w:cs="Arial"/>
          <w:color w:val="40203F"/>
        </w:rPr>
        <w:t>I oplægget gives blandt andet viden om:</w:t>
      </w:r>
    </w:p>
    <w:p w:rsidR="004D57ED" w:rsidRDefault="004D57ED" w:rsidP="004D57ED">
      <w:pPr>
        <w:pStyle w:val="Listeafsnit"/>
        <w:framePr w:hSpace="45" w:wrap="around" w:vAnchor="text" w:hAnchor="text" w:y="1"/>
        <w:numPr>
          <w:ilvl w:val="0"/>
          <w:numId w:val="15"/>
        </w:numPr>
        <w:spacing w:line="240" w:lineRule="auto"/>
        <w:contextualSpacing w:val="0"/>
        <w:rPr>
          <w:rFonts w:cs="Arial"/>
        </w:rPr>
      </w:pPr>
      <w:r>
        <w:rPr>
          <w:rFonts w:cs="Arial"/>
          <w:color w:val="40203F"/>
        </w:rPr>
        <w:t>Forskellige former for alternativ behandling og cannabis som medicin, og kræftpatienters brug deraf</w:t>
      </w:r>
    </w:p>
    <w:p w:rsidR="004D57ED" w:rsidRDefault="004D57ED" w:rsidP="004D57ED">
      <w:pPr>
        <w:pStyle w:val="m-8573138092167432603msolistparagraph"/>
        <w:framePr w:hSpace="45" w:wrap="around" w:vAnchor="text" w:hAnchor="text" w:y="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color w:val="40203F"/>
        </w:rPr>
        <w:t>Hvad vi i dag ved om effekten af alternativ medicin og cannabis ift. kræft</w:t>
      </w:r>
    </w:p>
    <w:p w:rsidR="004D57ED" w:rsidRDefault="004D57ED" w:rsidP="004D57ED">
      <w:pPr>
        <w:pStyle w:val="m-8573138092167432603msolistparagraph"/>
        <w:framePr w:hSpace="45" w:wrap="around" w:vAnchor="text" w:hAnchor="text" w:y="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color w:val="40203F"/>
        </w:rPr>
        <w:t>Hvad man som patient skal være opmærksom på når man overvejer alternativ behandling</w:t>
      </w:r>
    </w:p>
    <w:p w:rsidR="004D57ED" w:rsidRDefault="004D57ED" w:rsidP="004D57ED">
      <w:pPr>
        <w:pStyle w:val="m-8573138092167432603msolistparagraph"/>
        <w:framePr w:hSpace="45" w:wrap="around" w:vAnchor="text" w:hAnchor="text" w:y="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color w:val="40203F"/>
        </w:rPr>
        <w:t>Kræftens Bekæmpelses rådgivning på området.</w:t>
      </w:r>
    </w:p>
    <w:p w:rsidR="004D57ED" w:rsidRDefault="004D57ED" w:rsidP="004D57ED">
      <w:pPr>
        <w:framePr w:hSpace="45" w:wrap="around" w:vAnchor="text" w:hAnchor="text" w:y="1"/>
        <w:rPr>
          <w:rFonts w:cs="Arial"/>
          <w:color w:val="40203F"/>
        </w:rPr>
      </w:pPr>
      <w:r>
        <w:rPr>
          <w:rFonts w:cs="Arial"/>
          <w:color w:val="40203F"/>
        </w:rPr>
        <w:t>I oplægget kommer vi ikke ind på:</w:t>
      </w:r>
    </w:p>
    <w:p w:rsidR="004D57ED" w:rsidRDefault="004D57ED" w:rsidP="004D57ED">
      <w:pPr>
        <w:pStyle w:val="Listeafsnit"/>
        <w:framePr w:hSpace="45" w:wrap="around" w:vAnchor="text" w:hAnchor="text" w:y="1"/>
        <w:numPr>
          <w:ilvl w:val="0"/>
          <w:numId w:val="16"/>
        </w:numPr>
        <w:spacing w:line="240" w:lineRule="auto"/>
        <w:contextualSpacing w:val="0"/>
        <w:rPr>
          <w:rFonts w:cs="Arial"/>
        </w:rPr>
      </w:pPr>
      <w:r>
        <w:rPr>
          <w:rFonts w:cs="Arial"/>
          <w:color w:val="40203F"/>
        </w:rPr>
        <w:t>Alternativ behandling ift. specifikke typer af kræft.</w:t>
      </w:r>
    </w:p>
    <w:p w:rsidR="004D57ED" w:rsidRPr="00642607" w:rsidRDefault="004D57ED" w:rsidP="004D57ED">
      <w:pPr>
        <w:pStyle w:val="Listeafsnit"/>
        <w:framePr w:hSpace="45" w:wrap="around" w:vAnchor="text" w:hAnchor="text" w:y="1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cs="Arial"/>
        </w:rPr>
      </w:pPr>
      <w:r>
        <w:rPr>
          <w:rFonts w:cs="Arial"/>
          <w:color w:val="40203F"/>
        </w:rPr>
        <w:t>Anbefalinger af specifikke behandlinger.</w:t>
      </w:r>
    </w:p>
    <w:p w:rsidR="00642607" w:rsidRDefault="00642607" w:rsidP="00642607">
      <w:pPr>
        <w:pStyle w:val="Listeafsnit"/>
        <w:framePr w:hSpace="45" w:wrap="around" w:vAnchor="text" w:hAnchor="text" w:y="1"/>
        <w:spacing w:before="100" w:beforeAutospacing="1" w:after="100" w:afterAutospacing="1" w:line="240" w:lineRule="auto"/>
        <w:contextualSpacing w:val="0"/>
        <w:rPr>
          <w:rFonts w:cs="Arial"/>
        </w:rPr>
      </w:pPr>
    </w:p>
    <w:p w:rsidR="00724996" w:rsidRDefault="00724996" w:rsidP="008064CF">
      <w:pPr>
        <w:spacing w:after="260"/>
        <w:rPr>
          <w:i/>
          <w:sz w:val="20"/>
          <w:szCs w:val="20"/>
        </w:rPr>
      </w:pPr>
      <w:r>
        <w:rPr>
          <w:i/>
          <w:sz w:val="20"/>
          <w:szCs w:val="20"/>
        </w:rPr>
        <w:t>Alle dias sendes ud sammen, med referatet, hvorfor referatet udelukkende er i korte opsum</w:t>
      </w:r>
      <w:r w:rsidR="00253404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>eringer.</w:t>
      </w:r>
    </w:p>
    <w:p w:rsidR="00642607" w:rsidRPr="00724996" w:rsidRDefault="00642607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Uddybende information fra Kræftens Bekæmpelse kan findes på </w:t>
      </w:r>
      <w:hyperlink r:id="rId7" w:history="1">
        <w:r w:rsidRPr="00724996">
          <w:rPr>
            <w:rStyle w:val="Hyperlink"/>
            <w:i/>
            <w:sz w:val="20"/>
            <w:szCs w:val="20"/>
          </w:rPr>
          <w:t>www.cancer.dk</w:t>
        </w:r>
      </w:hyperlink>
    </w:p>
    <w:p w:rsidR="00642607" w:rsidRPr="00724996" w:rsidRDefault="00642607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Definition af alternativ behandling </w:t>
      </w:r>
      <w:r w:rsidR="00724996">
        <w:rPr>
          <w:i/>
          <w:sz w:val="20"/>
          <w:szCs w:val="20"/>
        </w:rPr>
        <w:t>blev gennemgået</w:t>
      </w:r>
      <w:r w:rsidRPr="00724996">
        <w:rPr>
          <w:i/>
          <w:sz w:val="20"/>
          <w:szCs w:val="20"/>
        </w:rPr>
        <w:t>. Tingene ændre</w:t>
      </w:r>
      <w:r w:rsidR="00253404">
        <w:rPr>
          <w:i/>
          <w:sz w:val="20"/>
          <w:szCs w:val="20"/>
        </w:rPr>
        <w:t>r</w:t>
      </w:r>
      <w:r w:rsidRPr="00724996">
        <w:rPr>
          <w:i/>
          <w:sz w:val="20"/>
          <w:szCs w:val="20"/>
        </w:rPr>
        <w:t xml:space="preserve"> sig over tid, </w:t>
      </w:r>
      <w:r w:rsidR="00AA49CB">
        <w:rPr>
          <w:i/>
          <w:sz w:val="20"/>
          <w:szCs w:val="20"/>
        </w:rPr>
        <w:t xml:space="preserve">tidligere var kiropraktor en </w:t>
      </w:r>
      <w:r w:rsidRPr="00724996">
        <w:rPr>
          <w:i/>
          <w:sz w:val="20"/>
          <w:szCs w:val="20"/>
        </w:rPr>
        <w:t>alternativ</w:t>
      </w:r>
      <w:r w:rsidR="00AA49CB">
        <w:rPr>
          <w:i/>
          <w:sz w:val="20"/>
          <w:szCs w:val="20"/>
        </w:rPr>
        <w:t xml:space="preserve"> behandling</w:t>
      </w:r>
      <w:r w:rsidRPr="00724996">
        <w:rPr>
          <w:i/>
          <w:sz w:val="20"/>
          <w:szCs w:val="20"/>
        </w:rPr>
        <w:t xml:space="preserve"> – nu anderkendt</w:t>
      </w:r>
      <w:r w:rsidR="00724996">
        <w:rPr>
          <w:i/>
          <w:sz w:val="20"/>
          <w:szCs w:val="20"/>
        </w:rPr>
        <w:t xml:space="preserve"> behandling.</w:t>
      </w:r>
    </w:p>
    <w:p w:rsidR="00642607" w:rsidRPr="00724996" w:rsidRDefault="00724996" w:rsidP="008064CF">
      <w:pPr>
        <w:spacing w:after="260"/>
        <w:rPr>
          <w:i/>
          <w:sz w:val="20"/>
          <w:szCs w:val="20"/>
        </w:rPr>
      </w:pPr>
      <w:r>
        <w:rPr>
          <w:i/>
          <w:sz w:val="20"/>
          <w:szCs w:val="20"/>
        </w:rPr>
        <w:t>K</w:t>
      </w:r>
      <w:r w:rsidR="00642607" w:rsidRPr="00724996">
        <w:rPr>
          <w:i/>
          <w:sz w:val="20"/>
          <w:szCs w:val="20"/>
        </w:rPr>
        <w:t>roppen</w:t>
      </w:r>
      <w:r>
        <w:rPr>
          <w:i/>
          <w:sz w:val="20"/>
          <w:szCs w:val="20"/>
        </w:rPr>
        <w:t>s påvirkning</w:t>
      </w:r>
      <w:r w:rsidR="00642607" w:rsidRPr="00724996">
        <w:rPr>
          <w:i/>
          <w:sz w:val="20"/>
          <w:szCs w:val="20"/>
        </w:rPr>
        <w:t xml:space="preserve"> af al</w:t>
      </w:r>
      <w:r w:rsidR="00AA49CB">
        <w:rPr>
          <w:i/>
          <w:sz w:val="20"/>
          <w:szCs w:val="20"/>
        </w:rPr>
        <w:t>ternativ behandling</w:t>
      </w:r>
      <w:r>
        <w:rPr>
          <w:i/>
          <w:sz w:val="20"/>
          <w:szCs w:val="20"/>
        </w:rPr>
        <w:t xml:space="preserve"> blev gennemgået</w:t>
      </w:r>
    </w:p>
    <w:p w:rsidR="00642607" w:rsidRPr="00724996" w:rsidRDefault="00642607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>Kan alternativ behandling helbrede kræft</w:t>
      </w:r>
      <w:r w:rsidR="00AA49CB">
        <w:rPr>
          <w:i/>
          <w:sz w:val="20"/>
          <w:szCs w:val="20"/>
        </w:rPr>
        <w:t xml:space="preserve">? </w:t>
      </w:r>
      <w:r w:rsidRPr="00724996">
        <w:rPr>
          <w:i/>
          <w:sz w:val="20"/>
          <w:szCs w:val="20"/>
        </w:rPr>
        <w:t xml:space="preserve"> – nej, MEN forbedre livskvaliteten.</w:t>
      </w:r>
    </w:p>
    <w:p w:rsidR="00642607" w:rsidRPr="00724996" w:rsidRDefault="00642607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Potentialer og udfordringer – patienten gør noget selv, </w:t>
      </w:r>
      <w:r w:rsidR="00724996">
        <w:rPr>
          <w:i/>
          <w:sz w:val="20"/>
          <w:szCs w:val="20"/>
        </w:rPr>
        <w:t>fremme håb og livskvalitet og sym</w:t>
      </w:r>
      <w:r w:rsidRPr="00724996">
        <w:rPr>
          <w:i/>
          <w:sz w:val="20"/>
          <w:szCs w:val="20"/>
        </w:rPr>
        <w:t xml:space="preserve">ptomlindrende. </w:t>
      </w:r>
    </w:p>
    <w:p w:rsidR="00642607" w:rsidRPr="00724996" w:rsidRDefault="00642607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Alternativ behandling kan forværre bivirkninger samt påvirke effekten af kemoterapi og strålebehandlingen. </w:t>
      </w:r>
    </w:p>
    <w:p w:rsidR="00642607" w:rsidRPr="00724996" w:rsidRDefault="00642607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>Vigtigt at man taler med lægen, hvis man bruger alternativ behandling.</w:t>
      </w:r>
    </w:p>
    <w:p w:rsidR="00642607" w:rsidRPr="00724996" w:rsidRDefault="00724996" w:rsidP="008064CF">
      <w:pPr>
        <w:spacing w:after="260"/>
        <w:rPr>
          <w:i/>
          <w:sz w:val="20"/>
          <w:szCs w:val="20"/>
        </w:rPr>
      </w:pPr>
      <w:r>
        <w:rPr>
          <w:i/>
          <w:sz w:val="20"/>
          <w:szCs w:val="20"/>
        </w:rPr>
        <w:t>Gennemgået hvilke patienter,</w:t>
      </w:r>
      <w:r w:rsidR="00390B50" w:rsidRPr="00724996">
        <w:rPr>
          <w:i/>
          <w:sz w:val="20"/>
          <w:szCs w:val="20"/>
        </w:rPr>
        <w:t xml:space="preserve"> der typisk bruger alternativ behandling, samt hvilken behandling der bruges.</w:t>
      </w:r>
    </w:p>
    <w:p w:rsidR="00390B50" w:rsidRPr="00724996" w:rsidRDefault="00390B50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Viste hvorfor patienterne brugte alternativ behandling, både i starten og efterfølgende. </w:t>
      </w:r>
    </w:p>
    <w:p w:rsidR="00390B50" w:rsidRPr="00724996" w:rsidRDefault="00991420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Patienter blev spurgt om de havde talt med en sundhedsperson omkring brugen af alternativ behandling. Patienterne lægger stor vægt på disse samtaler. </w:t>
      </w:r>
      <w:r w:rsidR="005F5010" w:rsidRPr="00724996">
        <w:rPr>
          <w:i/>
          <w:sz w:val="20"/>
          <w:szCs w:val="20"/>
        </w:rPr>
        <w:t xml:space="preserve">Nogle patienter føler sig ”uartige” hvis de bruger alternativ behandling. </w:t>
      </w:r>
    </w:p>
    <w:p w:rsidR="00C85A6C" w:rsidRPr="00724996" w:rsidRDefault="00C85A6C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Vigtigt at man taler om alternativ behandling, med sundhedspersonalet, kan ikke få svar på brugen af dette, men sikre at det </w:t>
      </w:r>
      <w:r w:rsidR="00724996">
        <w:rPr>
          <w:i/>
          <w:sz w:val="20"/>
          <w:szCs w:val="20"/>
        </w:rPr>
        <w:t xml:space="preserve">ikke </w:t>
      </w:r>
      <w:r w:rsidRPr="00724996">
        <w:rPr>
          <w:i/>
          <w:sz w:val="20"/>
          <w:szCs w:val="20"/>
        </w:rPr>
        <w:t xml:space="preserve">skader sygehusbehandlingen. </w:t>
      </w:r>
      <w:r w:rsidR="0034468F">
        <w:rPr>
          <w:i/>
          <w:sz w:val="20"/>
          <w:szCs w:val="20"/>
        </w:rPr>
        <w:t>Nogle patienter opfatter ikke det produkt de tager, som alternativ medicin, så tænker ikke over at nævne det.</w:t>
      </w:r>
    </w:p>
    <w:p w:rsidR="00C85A6C" w:rsidRPr="00724996" w:rsidRDefault="004E063A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Canabis, psykoaktiv virkning, men kan også virke smertestillende. Der kan være kørselsforbud. </w:t>
      </w:r>
    </w:p>
    <w:p w:rsidR="004E063A" w:rsidRPr="00724996" w:rsidRDefault="00724996" w:rsidP="008064CF">
      <w:pPr>
        <w:spacing w:after="260"/>
        <w:rPr>
          <w:i/>
          <w:sz w:val="20"/>
          <w:szCs w:val="20"/>
        </w:rPr>
      </w:pPr>
      <w:r>
        <w:rPr>
          <w:i/>
          <w:sz w:val="20"/>
          <w:szCs w:val="20"/>
        </w:rPr>
        <w:t>Canabis findes som</w:t>
      </w:r>
      <w:r w:rsidR="004E063A" w:rsidRPr="00724996">
        <w:rPr>
          <w:i/>
          <w:sz w:val="20"/>
          <w:szCs w:val="20"/>
        </w:rPr>
        <w:t xml:space="preserve"> godkendte lægemidler, lægemidler på udleveringstilladelse, </w:t>
      </w:r>
      <w:proofErr w:type="spellStart"/>
      <w:r w:rsidR="004E063A" w:rsidRPr="00724996">
        <w:rPr>
          <w:i/>
          <w:sz w:val="20"/>
          <w:szCs w:val="20"/>
        </w:rPr>
        <w:t>magistre</w:t>
      </w:r>
      <w:r>
        <w:rPr>
          <w:i/>
          <w:sz w:val="20"/>
          <w:szCs w:val="20"/>
        </w:rPr>
        <w:t>lt</w:t>
      </w:r>
      <w:proofErr w:type="spellEnd"/>
      <w:r>
        <w:rPr>
          <w:i/>
          <w:sz w:val="20"/>
          <w:szCs w:val="20"/>
        </w:rPr>
        <w:t xml:space="preserve"> fremstillet lægemidler, midler der bruges i forsøgsordningen</w:t>
      </w:r>
    </w:p>
    <w:p w:rsidR="004E063A" w:rsidRPr="00724996" w:rsidRDefault="004E063A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 xml:space="preserve">Hvordan fik patienterne fat i canabis, flest købt på nettet 37%, 35%af privat sælger, 10% fra recept fra læge, 30% fra venner. </w:t>
      </w:r>
    </w:p>
    <w:p w:rsidR="004E063A" w:rsidRPr="00724996" w:rsidRDefault="00724996" w:rsidP="008064CF">
      <w:pPr>
        <w:spacing w:after="260"/>
        <w:rPr>
          <w:i/>
          <w:sz w:val="20"/>
          <w:szCs w:val="20"/>
        </w:rPr>
      </w:pPr>
      <w:r>
        <w:rPr>
          <w:i/>
          <w:sz w:val="20"/>
          <w:szCs w:val="20"/>
        </w:rPr>
        <w:t>K</w:t>
      </w:r>
      <w:r w:rsidR="004E063A" w:rsidRPr="00724996">
        <w:rPr>
          <w:i/>
          <w:sz w:val="20"/>
          <w:szCs w:val="20"/>
        </w:rPr>
        <w:t>ræftpatienter</w:t>
      </w:r>
      <w:r>
        <w:rPr>
          <w:i/>
          <w:sz w:val="20"/>
          <w:szCs w:val="20"/>
        </w:rPr>
        <w:t xml:space="preserve"> skal overveje nedenstående</w:t>
      </w:r>
      <w:r w:rsidR="004E063A" w:rsidRPr="00724996">
        <w:rPr>
          <w:i/>
          <w:sz w:val="20"/>
          <w:szCs w:val="20"/>
        </w:rPr>
        <w:t xml:space="preserve"> inden start med alternativ behandling:</w:t>
      </w:r>
    </w:p>
    <w:p w:rsidR="004E063A" w:rsidRPr="00724996" w:rsidRDefault="004E063A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>Formålet, hvor ofte/længe bruge den, bivirkninger, bruges sammen med normal behandling, tid og penge, faglig erfaring for den valgte behandling</w:t>
      </w:r>
    </w:p>
    <w:p w:rsidR="004E063A" w:rsidRPr="00724996" w:rsidRDefault="004E063A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>Der er registreringsordning for alternative behandlere (RAB)</w:t>
      </w:r>
    </w:p>
    <w:p w:rsidR="00724996" w:rsidRDefault="00DC45F9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>Kræftens Bekæmpelse, har viden om alternativ behandling</w:t>
      </w:r>
      <w:r w:rsidR="0034468F">
        <w:rPr>
          <w:i/>
          <w:sz w:val="20"/>
          <w:szCs w:val="20"/>
        </w:rPr>
        <w:t>, der formidles via</w:t>
      </w:r>
      <w:r w:rsidR="00724996">
        <w:rPr>
          <w:i/>
          <w:sz w:val="20"/>
          <w:szCs w:val="20"/>
        </w:rPr>
        <w:t>:</w:t>
      </w:r>
    </w:p>
    <w:p w:rsidR="00724996" w:rsidRPr="0034468F" w:rsidRDefault="00DC45F9" w:rsidP="0034468F">
      <w:pPr>
        <w:pStyle w:val="Listeafsnit"/>
        <w:numPr>
          <w:ilvl w:val="0"/>
          <w:numId w:val="19"/>
        </w:numPr>
        <w:spacing w:after="260"/>
        <w:rPr>
          <w:i/>
          <w:sz w:val="20"/>
          <w:szCs w:val="20"/>
        </w:rPr>
      </w:pPr>
      <w:r w:rsidRPr="0034468F">
        <w:rPr>
          <w:i/>
          <w:sz w:val="20"/>
          <w:szCs w:val="20"/>
        </w:rPr>
        <w:t xml:space="preserve">hjemmeside </w:t>
      </w:r>
      <w:hyperlink r:id="rId8" w:history="1">
        <w:r w:rsidRPr="0034468F">
          <w:rPr>
            <w:rStyle w:val="Hyperlink"/>
            <w:i/>
            <w:sz w:val="20"/>
            <w:szCs w:val="20"/>
          </w:rPr>
          <w:t>www.cancer.dk</w:t>
        </w:r>
      </w:hyperlink>
      <w:r w:rsidRPr="0034468F">
        <w:rPr>
          <w:i/>
          <w:sz w:val="20"/>
          <w:szCs w:val="20"/>
        </w:rPr>
        <w:t xml:space="preserve">, </w:t>
      </w:r>
    </w:p>
    <w:p w:rsidR="0034468F" w:rsidRPr="0034468F" w:rsidRDefault="00DC45F9" w:rsidP="0034468F">
      <w:pPr>
        <w:pStyle w:val="Listeafsnit"/>
        <w:numPr>
          <w:ilvl w:val="0"/>
          <w:numId w:val="19"/>
        </w:numPr>
        <w:spacing w:after="260"/>
        <w:rPr>
          <w:i/>
          <w:sz w:val="20"/>
          <w:szCs w:val="20"/>
        </w:rPr>
      </w:pPr>
      <w:r w:rsidRPr="0034468F">
        <w:rPr>
          <w:i/>
          <w:sz w:val="20"/>
          <w:szCs w:val="20"/>
        </w:rPr>
        <w:t>Kræftlinjen</w:t>
      </w:r>
      <w:r w:rsidR="0034468F" w:rsidRPr="0034468F">
        <w:rPr>
          <w:i/>
          <w:sz w:val="20"/>
          <w:szCs w:val="20"/>
        </w:rPr>
        <w:t xml:space="preserve"> tlf. 8030 10 30</w:t>
      </w:r>
    </w:p>
    <w:p w:rsidR="0034468F" w:rsidRPr="0034468F" w:rsidRDefault="00DC45F9" w:rsidP="0034468F">
      <w:pPr>
        <w:pStyle w:val="Listeafsnit"/>
        <w:numPr>
          <w:ilvl w:val="0"/>
          <w:numId w:val="19"/>
        </w:numPr>
        <w:spacing w:after="260"/>
        <w:rPr>
          <w:i/>
          <w:sz w:val="20"/>
          <w:szCs w:val="20"/>
        </w:rPr>
      </w:pPr>
      <w:r w:rsidRPr="0034468F">
        <w:rPr>
          <w:i/>
          <w:sz w:val="20"/>
          <w:szCs w:val="20"/>
        </w:rPr>
        <w:t>holder foredrag</w:t>
      </w:r>
    </w:p>
    <w:p w:rsidR="0034468F" w:rsidRPr="0034468F" w:rsidRDefault="00DC45F9" w:rsidP="0034468F">
      <w:pPr>
        <w:pStyle w:val="Listeafsnit"/>
        <w:numPr>
          <w:ilvl w:val="0"/>
          <w:numId w:val="19"/>
        </w:numPr>
        <w:spacing w:after="260"/>
        <w:rPr>
          <w:i/>
          <w:sz w:val="20"/>
          <w:szCs w:val="20"/>
        </w:rPr>
      </w:pPr>
      <w:r w:rsidRPr="0034468F">
        <w:rPr>
          <w:i/>
          <w:sz w:val="20"/>
          <w:szCs w:val="20"/>
        </w:rPr>
        <w:t>forsker</w:t>
      </w:r>
    </w:p>
    <w:p w:rsidR="0034468F" w:rsidRPr="0034468F" w:rsidRDefault="00DC45F9" w:rsidP="0034468F">
      <w:pPr>
        <w:pStyle w:val="Listeafsnit"/>
        <w:numPr>
          <w:ilvl w:val="0"/>
          <w:numId w:val="19"/>
        </w:numPr>
        <w:spacing w:after="260"/>
        <w:rPr>
          <w:i/>
          <w:sz w:val="20"/>
          <w:szCs w:val="20"/>
        </w:rPr>
      </w:pPr>
      <w:r w:rsidRPr="0034468F">
        <w:rPr>
          <w:i/>
          <w:sz w:val="20"/>
          <w:szCs w:val="20"/>
        </w:rPr>
        <w:t xml:space="preserve">pjecer m.v. </w:t>
      </w:r>
    </w:p>
    <w:p w:rsidR="004E063A" w:rsidRPr="00724996" w:rsidRDefault="00AA2A87" w:rsidP="008064CF">
      <w:pPr>
        <w:spacing w:after="260"/>
        <w:rPr>
          <w:i/>
          <w:sz w:val="20"/>
          <w:szCs w:val="20"/>
        </w:rPr>
      </w:pPr>
      <w:r w:rsidRPr="00724996">
        <w:rPr>
          <w:i/>
          <w:sz w:val="20"/>
          <w:szCs w:val="20"/>
        </w:rPr>
        <w:t>D</w:t>
      </w:r>
      <w:r w:rsidR="0034468F">
        <w:rPr>
          <w:i/>
          <w:sz w:val="20"/>
          <w:szCs w:val="20"/>
        </w:rPr>
        <w:t>er er links på deres hjemmeside, til de forskellige typer af alternativ behandling/medicin</w:t>
      </w:r>
    </w:p>
    <w:p w:rsidR="00AA2A87" w:rsidRPr="002B7592" w:rsidRDefault="002B7592" w:rsidP="008064CF">
      <w:pPr>
        <w:spacing w:after="260"/>
        <w:rPr>
          <w:i/>
          <w:sz w:val="20"/>
          <w:szCs w:val="20"/>
        </w:rPr>
      </w:pPr>
      <w:r w:rsidRPr="002B7592">
        <w:rPr>
          <w:i/>
          <w:sz w:val="20"/>
          <w:szCs w:val="20"/>
        </w:rPr>
        <w:t>Spørgsmål og kommentarer fra brugerrådsmedlemmer:</w:t>
      </w:r>
    </w:p>
    <w:p w:rsidR="00A35D69" w:rsidRPr="002B7592" w:rsidRDefault="00A35D69" w:rsidP="008064CF">
      <w:pPr>
        <w:spacing w:after="260"/>
        <w:rPr>
          <w:i/>
          <w:sz w:val="20"/>
          <w:szCs w:val="20"/>
        </w:rPr>
      </w:pPr>
      <w:r w:rsidRPr="002B7592">
        <w:rPr>
          <w:i/>
          <w:sz w:val="20"/>
          <w:szCs w:val="20"/>
        </w:rPr>
        <w:t xml:space="preserve">Det er ikke kun Kræftens Bekæmpelse, der skal stå for undersøgelsen af brugen af alternativ behandling, det må være sundhedssystemet, der står for denne opgave. </w:t>
      </w:r>
    </w:p>
    <w:p w:rsidR="003751B0" w:rsidRPr="002B7592" w:rsidRDefault="003751B0" w:rsidP="008064CF">
      <w:pPr>
        <w:spacing w:after="260"/>
        <w:rPr>
          <w:i/>
          <w:sz w:val="20"/>
          <w:szCs w:val="20"/>
        </w:rPr>
      </w:pPr>
      <w:r w:rsidRPr="002B7592">
        <w:rPr>
          <w:i/>
          <w:sz w:val="20"/>
          <w:szCs w:val="20"/>
        </w:rPr>
        <w:t xml:space="preserve">Der er fordomme begge veje, både fra patienter og personale. </w:t>
      </w:r>
    </w:p>
    <w:p w:rsidR="007834BA" w:rsidRPr="002B7592" w:rsidRDefault="007834BA" w:rsidP="008064CF">
      <w:pPr>
        <w:spacing w:after="260"/>
        <w:rPr>
          <w:i/>
          <w:sz w:val="20"/>
          <w:szCs w:val="20"/>
        </w:rPr>
      </w:pPr>
      <w:r w:rsidRPr="002B7592">
        <w:rPr>
          <w:i/>
          <w:sz w:val="20"/>
          <w:szCs w:val="20"/>
        </w:rPr>
        <w:t xml:space="preserve">Kræftens Bekæmpelse laver løbende opdatering af de enkelte produkter/behandlinger, </w:t>
      </w:r>
      <w:r w:rsidR="002B7592" w:rsidRPr="002B7592">
        <w:rPr>
          <w:i/>
          <w:sz w:val="20"/>
          <w:szCs w:val="20"/>
        </w:rPr>
        <w:t xml:space="preserve">kan </w:t>
      </w:r>
      <w:r w:rsidRPr="002B7592">
        <w:rPr>
          <w:i/>
          <w:sz w:val="20"/>
          <w:szCs w:val="20"/>
        </w:rPr>
        <w:t xml:space="preserve">bruges som opslagsværk. </w:t>
      </w:r>
    </w:p>
    <w:p w:rsidR="007834BA" w:rsidRPr="002B7592" w:rsidRDefault="006D4455" w:rsidP="008064CF">
      <w:pPr>
        <w:spacing w:after="260"/>
        <w:rPr>
          <w:i/>
          <w:sz w:val="20"/>
          <w:szCs w:val="20"/>
        </w:rPr>
      </w:pPr>
      <w:r w:rsidRPr="002B7592">
        <w:rPr>
          <w:i/>
          <w:sz w:val="20"/>
          <w:szCs w:val="20"/>
        </w:rPr>
        <w:t>Tror mange af vore fordomme stammer fra 90’erne.</w:t>
      </w:r>
    </w:p>
    <w:p w:rsidR="00AA49CB" w:rsidRDefault="00AA49CB" w:rsidP="008064CF">
      <w:pPr>
        <w:spacing w:after="260"/>
        <w:rPr>
          <w:sz w:val="20"/>
          <w:szCs w:val="20"/>
        </w:rPr>
      </w:pPr>
    </w:p>
    <w:p w:rsidR="004D57ED" w:rsidRDefault="008064CF" w:rsidP="008064CF">
      <w:pPr>
        <w:spacing w:after="260"/>
        <w:rPr>
          <w:sz w:val="20"/>
          <w:szCs w:val="20"/>
        </w:rPr>
      </w:pPr>
      <w:r>
        <w:rPr>
          <w:sz w:val="20"/>
          <w:szCs w:val="20"/>
        </w:rPr>
        <w:t>Efterfølgende</w:t>
      </w:r>
    </w:p>
    <w:p w:rsidR="00E46F3C" w:rsidRPr="008064CF" w:rsidRDefault="008064CF" w:rsidP="008064CF">
      <w:pPr>
        <w:pStyle w:val="Listeafsnit"/>
        <w:numPr>
          <w:ilvl w:val="0"/>
          <w:numId w:val="18"/>
        </w:numPr>
        <w:spacing w:after="260"/>
        <w:rPr>
          <w:sz w:val="20"/>
          <w:szCs w:val="20"/>
        </w:rPr>
      </w:pPr>
      <w:r w:rsidRPr="008064CF">
        <w:rPr>
          <w:sz w:val="20"/>
          <w:szCs w:val="20"/>
        </w:rPr>
        <w:t>10 minutters sparring i mindre grupper</w:t>
      </w:r>
    </w:p>
    <w:p w:rsidR="008064CF" w:rsidRPr="008064CF" w:rsidRDefault="008064CF" w:rsidP="008064CF">
      <w:pPr>
        <w:pStyle w:val="Listeafsnit"/>
        <w:numPr>
          <w:ilvl w:val="0"/>
          <w:numId w:val="18"/>
        </w:numPr>
        <w:spacing w:after="260"/>
        <w:rPr>
          <w:sz w:val="20"/>
          <w:szCs w:val="20"/>
        </w:rPr>
      </w:pPr>
      <w:r w:rsidRPr="008064CF">
        <w:rPr>
          <w:sz w:val="20"/>
          <w:szCs w:val="20"/>
        </w:rPr>
        <w:t xml:space="preserve">5 minutters opsamling </w:t>
      </w:r>
    </w:p>
    <w:p w:rsidR="008064CF" w:rsidRDefault="008064CF" w:rsidP="008064CF">
      <w:pPr>
        <w:pStyle w:val="Listeafsnit"/>
        <w:numPr>
          <w:ilvl w:val="0"/>
          <w:numId w:val="18"/>
        </w:numPr>
        <w:spacing w:after="260"/>
        <w:rPr>
          <w:sz w:val="20"/>
          <w:szCs w:val="20"/>
        </w:rPr>
      </w:pPr>
      <w:r w:rsidRPr="008064CF">
        <w:rPr>
          <w:sz w:val="20"/>
          <w:szCs w:val="20"/>
        </w:rPr>
        <w:t xml:space="preserve">Herefter program til næste møde </w:t>
      </w:r>
    </w:p>
    <w:p w:rsidR="00B14203" w:rsidRPr="00B14203" w:rsidRDefault="00B14203" w:rsidP="00B14203">
      <w:pPr>
        <w:spacing w:after="260"/>
        <w:rPr>
          <w:sz w:val="20"/>
          <w:szCs w:val="20"/>
        </w:rPr>
      </w:pPr>
    </w:p>
    <w:p w:rsidR="00FA5E52" w:rsidRPr="00B14203" w:rsidRDefault="006D4455" w:rsidP="00E46F3C">
      <w:pPr>
        <w:pStyle w:val="Listeafsnit"/>
        <w:spacing w:line="260" w:lineRule="exact"/>
        <w:ind w:left="0"/>
        <w:rPr>
          <w:b/>
          <w:i/>
          <w:sz w:val="20"/>
          <w:szCs w:val="20"/>
        </w:rPr>
      </w:pPr>
      <w:r w:rsidRPr="00B14203">
        <w:rPr>
          <w:b/>
          <w:i/>
          <w:sz w:val="20"/>
          <w:szCs w:val="20"/>
        </w:rPr>
        <w:t>Op</w:t>
      </w:r>
      <w:r w:rsidR="00B14203" w:rsidRPr="00B14203">
        <w:rPr>
          <w:b/>
          <w:i/>
          <w:sz w:val="20"/>
          <w:szCs w:val="20"/>
        </w:rPr>
        <w:t>følgning fra gruppeopgave, hvilke ting skal vi tage med videre i halvårstemaet:</w:t>
      </w:r>
    </w:p>
    <w:p w:rsidR="006D4455" w:rsidRPr="00B14203" w:rsidRDefault="006D4455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Tillid</w:t>
      </w:r>
      <w:r w:rsidR="00AA49CB">
        <w:rPr>
          <w:i/>
          <w:sz w:val="20"/>
          <w:szCs w:val="20"/>
        </w:rPr>
        <w:t>en mellem patienter og personaler</w:t>
      </w:r>
    </w:p>
    <w:p w:rsidR="006D4455" w:rsidRPr="00B14203" w:rsidRDefault="006D4455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Videnskabelig undersøgelse af alternativ behandling</w:t>
      </w:r>
    </w:p>
    <w:p w:rsidR="006D4455" w:rsidRPr="00B14203" w:rsidRDefault="00AA49CB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”</w:t>
      </w:r>
      <w:r w:rsidR="006D4455" w:rsidRPr="00B14203">
        <w:rPr>
          <w:i/>
          <w:sz w:val="20"/>
          <w:szCs w:val="20"/>
        </w:rPr>
        <w:t>Tro kan flytte bjerge</w:t>
      </w:r>
      <w:r>
        <w:rPr>
          <w:i/>
          <w:sz w:val="20"/>
          <w:szCs w:val="20"/>
        </w:rPr>
        <w:t>”</w:t>
      </w:r>
    </w:p>
    <w:p w:rsidR="006D4455" w:rsidRPr="00B14203" w:rsidRDefault="006D4455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Samtale</w:t>
      </w:r>
      <w:r w:rsidR="00AF373C" w:rsidRPr="00B14203">
        <w:rPr>
          <w:i/>
          <w:sz w:val="20"/>
          <w:szCs w:val="20"/>
        </w:rPr>
        <w:t>n</w:t>
      </w:r>
      <w:r w:rsidRPr="00B14203">
        <w:rPr>
          <w:i/>
          <w:sz w:val="20"/>
          <w:szCs w:val="20"/>
        </w:rPr>
        <w:t xml:space="preserve"> er vigtig – indgangsvinklen kunne være en pjece med definition på alternativ behandling</w:t>
      </w:r>
    </w:p>
    <w:p w:rsidR="00AF373C" w:rsidRPr="00B14203" w:rsidRDefault="00AF373C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Dataopsamling på vores patienter, så man ved mere om brugen af alternativ behandling</w:t>
      </w:r>
    </w:p>
    <w:p w:rsidR="00AF373C" w:rsidRPr="00B14203" w:rsidRDefault="00AA49CB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Information på info-skærmene</w:t>
      </w:r>
    </w:p>
    <w:p w:rsidR="00AF373C" w:rsidRPr="00B14203" w:rsidRDefault="00AF373C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Mange tænker ikke på deres brug af f.eks. fiskeolie som alternativ behandling</w:t>
      </w:r>
    </w:p>
    <w:p w:rsidR="00AF373C" w:rsidRPr="00B14203" w:rsidRDefault="00AF373C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Uddannelse af ressourcepersoner omkring alternativ behandling</w:t>
      </w:r>
    </w:p>
    <w:p w:rsidR="00AF373C" w:rsidRPr="00B14203" w:rsidRDefault="00AF373C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Villig til at spørge om brugen af alternativ behandling</w:t>
      </w:r>
    </w:p>
    <w:p w:rsidR="00AF373C" w:rsidRPr="00B14203" w:rsidRDefault="00AF373C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Kan være forskel på patienter – alder, køn</w:t>
      </w:r>
      <w:r w:rsidR="00B14203" w:rsidRPr="00B14203">
        <w:rPr>
          <w:i/>
          <w:sz w:val="20"/>
          <w:szCs w:val="20"/>
        </w:rPr>
        <w:t xml:space="preserve"> mv</w:t>
      </w:r>
    </w:p>
    <w:p w:rsidR="00AF373C" w:rsidRPr="00B14203" w:rsidRDefault="00B81A2F" w:rsidP="00B14203">
      <w:pPr>
        <w:pStyle w:val="Listeafsnit"/>
        <w:numPr>
          <w:ilvl w:val="0"/>
          <w:numId w:val="20"/>
        </w:numPr>
        <w:spacing w:line="260" w:lineRule="exac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Fordomme</w:t>
      </w:r>
    </w:p>
    <w:p w:rsidR="00B81A2F" w:rsidRPr="00B14203" w:rsidRDefault="00B81A2F" w:rsidP="00E46F3C">
      <w:pPr>
        <w:pStyle w:val="Listeafsnit"/>
        <w:spacing w:line="260" w:lineRule="exact"/>
        <w:ind w:left="0"/>
        <w:rPr>
          <w:i/>
          <w:sz w:val="20"/>
          <w:szCs w:val="20"/>
        </w:rPr>
      </w:pPr>
    </w:p>
    <w:p w:rsidR="001F5D14" w:rsidRPr="00B14203" w:rsidRDefault="001F5D14" w:rsidP="00E46F3C">
      <w:pPr>
        <w:pStyle w:val="Listeafsnit"/>
        <w:spacing w:line="260" w:lineRule="exact"/>
        <w:ind w:left="0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 xml:space="preserve">Næste møde får vi Mette Stie fra Vejle til at holde oplæg, samler her også gode ideer. Til 3. møde i foråret vil vi samle op </w:t>
      </w:r>
      <w:r w:rsidR="005728E4" w:rsidRPr="00B14203">
        <w:rPr>
          <w:i/>
          <w:sz w:val="20"/>
          <w:szCs w:val="20"/>
        </w:rPr>
        <w:t xml:space="preserve">og samle de bedste forslag, som afdelingen kan arbejde videre med. </w:t>
      </w:r>
    </w:p>
    <w:p w:rsidR="006D4455" w:rsidRDefault="006D4455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</w:p>
    <w:p w:rsidR="00FA5E52" w:rsidRDefault="00FA5E52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</w:p>
    <w:p w:rsidR="008064CF" w:rsidRDefault="008064CF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Pause - 5 minutter</w:t>
      </w:r>
    </w:p>
    <w:p w:rsidR="00FA5E52" w:rsidRDefault="00FA5E52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</w:p>
    <w:p w:rsidR="008064CF" w:rsidRDefault="008064CF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</w:p>
    <w:p w:rsidR="00E46F3C" w:rsidRPr="00E46F3C" w:rsidRDefault="008064CF" w:rsidP="00E46F3C">
      <w:pPr>
        <w:pStyle w:val="Listeafsnit"/>
        <w:spacing w:line="260" w:lineRule="exac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Faste punkter (max 15</w:t>
      </w:r>
      <w:r w:rsidR="00E46F3C" w:rsidRPr="00E46F3C">
        <w:rPr>
          <w:b/>
          <w:sz w:val="20"/>
          <w:szCs w:val="20"/>
        </w:rPr>
        <w:t xml:space="preserve"> min)</w:t>
      </w:r>
    </w:p>
    <w:p w:rsidR="00E46F3C" w:rsidRDefault="00E46F3C" w:rsidP="00E46F3C">
      <w:pPr>
        <w:spacing w:after="260"/>
        <w:ind w:left="644"/>
        <w:rPr>
          <w:sz w:val="20"/>
          <w:szCs w:val="20"/>
        </w:rPr>
      </w:pPr>
    </w:p>
    <w:p w:rsidR="00632383" w:rsidRDefault="00632383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Velkommen til</w:t>
      </w:r>
      <w:r w:rsidR="00FA5E52">
        <w:rPr>
          <w:sz w:val="20"/>
          <w:szCs w:val="20"/>
        </w:rPr>
        <w:t xml:space="preserve"> nye medlemmer af brugerrådet </w:t>
      </w:r>
    </w:p>
    <w:p w:rsidR="00FA5E52" w:rsidRDefault="00FA5E52" w:rsidP="00FA5E52">
      <w:pPr>
        <w:spacing w:after="26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Caroline Jæger fra strålebehandlingen. </w:t>
      </w:r>
    </w:p>
    <w:p w:rsidR="00B14203" w:rsidRPr="00B14203" w:rsidRDefault="00B14203" w:rsidP="00FA5E52">
      <w:pPr>
        <w:spacing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Caroline og alle andre præsenterede sig kort</w:t>
      </w:r>
    </w:p>
    <w:p w:rsidR="007A44C6" w:rsidRDefault="007A44C6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Valg af dirigent</w:t>
      </w:r>
      <w:r w:rsidR="002E180C">
        <w:rPr>
          <w:sz w:val="20"/>
          <w:szCs w:val="20"/>
        </w:rPr>
        <w:t xml:space="preserve"> v/alle</w:t>
      </w:r>
    </w:p>
    <w:p w:rsidR="0064732C" w:rsidRPr="00B14203" w:rsidRDefault="000C38E9" w:rsidP="000C38E9">
      <w:pPr>
        <w:spacing w:after="260"/>
        <w:ind w:left="567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Janne valgt</w:t>
      </w:r>
    </w:p>
    <w:p w:rsidR="000A4BD6" w:rsidRDefault="000A4BD6" w:rsidP="000A4BD6">
      <w:pPr>
        <w:numPr>
          <w:ilvl w:val="0"/>
          <w:numId w:val="8"/>
        </w:numPr>
        <w:spacing w:before="120" w:after="260" w:line="240" w:lineRule="auto"/>
        <w:rPr>
          <w:sz w:val="20"/>
          <w:szCs w:val="20"/>
        </w:rPr>
      </w:pPr>
      <w:r>
        <w:rPr>
          <w:sz w:val="20"/>
          <w:szCs w:val="20"/>
        </w:rPr>
        <w:t>Fremlæggelse fra møder Brugerr</w:t>
      </w:r>
      <w:r w:rsidR="003001B9">
        <w:rPr>
          <w:sz w:val="20"/>
          <w:szCs w:val="20"/>
        </w:rPr>
        <w:t>ådet har deltaget i siden sidst</w:t>
      </w:r>
    </w:p>
    <w:p w:rsidR="00B1675C" w:rsidRDefault="000C38E9" w:rsidP="000C38E9">
      <w:pPr>
        <w:pStyle w:val="Listeafsni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 xml:space="preserve">Besøg i hvilerummet på OUH – noget skuffende, kun nogle stole. Ingen personale, ingen kaffe. Det er en afprøvning og der kommer nogle forbi og kigger hver 2. time. Godt det bliver brugt. </w:t>
      </w:r>
    </w:p>
    <w:p w:rsidR="00372CDB" w:rsidRPr="00B14203" w:rsidRDefault="00372CDB" w:rsidP="000C38E9">
      <w:pPr>
        <w:pStyle w:val="Listeafsnit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 xml:space="preserve">Nytårskur – fint oplæg som Bente præsenterede. </w:t>
      </w:r>
    </w:p>
    <w:p w:rsidR="000C38E9" w:rsidRDefault="000C38E9" w:rsidP="000C38E9">
      <w:pPr>
        <w:spacing w:before="120" w:after="260" w:line="240" w:lineRule="auto"/>
        <w:ind w:left="644"/>
        <w:rPr>
          <w:sz w:val="20"/>
          <w:szCs w:val="20"/>
        </w:rPr>
      </w:pPr>
    </w:p>
    <w:p w:rsidR="000A4BD6" w:rsidRDefault="00E46F3C" w:rsidP="000A4BD6">
      <w:pPr>
        <w:numPr>
          <w:ilvl w:val="0"/>
          <w:numId w:val="8"/>
        </w:numPr>
        <w:spacing w:before="120" w:after="260"/>
        <w:rPr>
          <w:sz w:val="20"/>
          <w:szCs w:val="20"/>
        </w:rPr>
      </w:pPr>
      <w:r>
        <w:rPr>
          <w:sz w:val="20"/>
          <w:szCs w:val="20"/>
        </w:rPr>
        <w:t>Opfølgning fra sidst v/Trine</w:t>
      </w:r>
    </w:p>
    <w:p w:rsidR="00970BDC" w:rsidRDefault="00970BDC" w:rsidP="00970BDC">
      <w:pPr>
        <w:pStyle w:val="Listeafsnit"/>
        <w:numPr>
          <w:ilvl w:val="0"/>
          <w:numId w:val="17"/>
        </w:numPr>
        <w:spacing w:before="120" w:after="260"/>
        <w:rPr>
          <w:sz w:val="20"/>
          <w:szCs w:val="20"/>
        </w:rPr>
      </w:pPr>
      <w:r w:rsidRPr="00970BDC">
        <w:rPr>
          <w:sz w:val="20"/>
          <w:szCs w:val="20"/>
        </w:rPr>
        <w:t>Transportgodtgørelse</w:t>
      </w:r>
    </w:p>
    <w:p w:rsidR="004E6DBC" w:rsidRPr="00B14203" w:rsidRDefault="004E6DBC" w:rsidP="004E6DBC">
      <w:pPr>
        <w:pStyle w:val="Listeafsnit"/>
        <w:spacing w:before="120" w:after="260"/>
        <w:ind w:left="136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Vi giv</w:t>
      </w:r>
      <w:r w:rsidR="00B14203">
        <w:rPr>
          <w:i/>
          <w:sz w:val="20"/>
          <w:szCs w:val="20"/>
        </w:rPr>
        <w:t>er selvfølgelig transportgodtgørelse</w:t>
      </w:r>
      <w:r w:rsidRPr="00B14203">
        <w:rPr>
          <w:i/>
          <w:sz w:val="20"/>
          <w:szCs w:val="20"/>
        </w:rPr>
        <w:t xml:space="preserve">, når I deltager på brugerrådsmøderne, til alt andet er der ikke godtgørelse. Når I inviteres skal I selv overveje om I ønsker at deltage og har tid og overskud til at deltage. </w:t>
      </w:r>
    </w:p>
    <w:p w:rsidR="000A4BD6" w:rsidRPr="00EA4DCD" w:rsidRDefault="000A4BD6" w:rsidP="000A4BD6">
      <w:pPr>
        <w:spacing w:before="120" w:after="260" w:line="240" w:lineRule="auto"/>
        <w:rPr>
          <w:b/>
          <w:sz w:val="20"/>
          <w:szCs w:val="20"/>
        </w:rPr>
      </w:pPr>
      <w:r w:rsidRPr="00EA4DCD">
        <w:rPr>
          <w:b/>
          <w:sz w:val="20"/>
          <w:szCs w:val="20"/>
        </w:rPr>
        <w:t>Skiftende punkter</w:t>
      </w:r>
    </w:p>
    <w:p w:rsidR="003001B9" w:rsidRPr="000A4BD6" w:rsidRDefault="00D647D1" w:rsidP="003001B9">
      <w:pPr>
        <w:spacing w:before="120" w:after="26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1F42">
        <w:rPr>
          <w:sz w:val="20"/>
          <w:szCs w:val="20"/>
        </w:rPr>
        <w:t>(</w:t>
      </w:r>
      <w:r w:rsidR="008064CF">
        <w:rPr>
          <w:sz w:val="20"/>
          <w:szCs w:val="20"/>
        </w:rPr>
        <w:t>30</w:t>
      </w:r>
      <w:r w:rsidR="003001B9">
        <w:rPr>
          <w:sz w:val="20"/>
          <w:szCs w:val="20"/>
        </w:rPr>
        <w:t xml:space="preserve"> min</w:t>
      </w:r>
      <w:r w:rsidR="00511F42">
        <w:rPr>
          <w:sz w:val="20"/>
          <w:szCs w:val="20"/>
        </w:rPr>
        <w:t>)</w:t>
      </w:r>
      <w:r w:rsidR="003001B9">
        <w:rPr>
          <w:sz w:val="20"/>
          <w:szCs w:val="20"/>
        </w:rPr>
        <w:t xml:space="preserve"> til de sidste punkter:</w:t>
      </w:r>
    </w:p>
    <w:p w:rsidR="008064CF" w:rsidRDefault="008064CF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Evaluering af forskningsoplæg</w:t>
      </w:r>
    </w:p>
    <w:p w:rsidR="008064CF" w:rsidRDefault="008064CF" w:rsidP="008064CF">
      <w:pPr>
        <w:spacing w:after="260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Vi har i 1 år haft forskere til at indlede mødet med et par oplæg – vi evaluerer på det. </w:t>
      </w:r>
    </w:p>
    <w:p w:rsidR="00C84569" w:rsidRDefault="00B67C86" w:rsidP="008064CF">
      <w:pPr>
        <w:spacing w:after="260"/>
        <w:ind w:left="644"/>
        <w:rPr>
          <w:sz w:val="20"/>
          <w:szCs w:val="20"/>
        </w:rPr>
      </w:pPr>
      <w:r w:rsidRPr="00B14203">
        <w:rPr>
          <w:i/>
          <w:sz w:val="20"/>
          <w:szCs w:val="20"/>
        </w:rPr>
        <w:t xml:space="preserve">Det har været fantastiske oplæg vi har hørt, noget kan vi måske ikke helt forstå. Syntes vi skal fortsætte. Vi spørger forskerne om de har fået noget ud af det. </w:t>
      </w:r>
      <w:r w:rsidR="00C1388B" w:rsidRPr="00B14203">
        <w:rPr>
          <w:i/>
          <w:sz w:val="20"/>
          <w:szCs w:val="20"/>
        </w:rPr>
        <w:t xml:space="preserve">Ligesom de projekter, som bliver sendt ud, hvor brugerrådet kommenterer på projekter. </w:t>
      </w:r>
      <w:r w:rsidR="00484D1C" w:rsidRPr="00B14203">
        <w:rPr>
          <w:i/>
          <w:sz w:val="20"/>
          <w:szCs w:val="20"/>
        </w:rPr>
        <w:t>Vi følger</w:t>
      </w:r>
      <w:r w:rsidR="00B14203" w:rsidRPr="00B14203">
        <w:rPr>
          <w:i/>
          <w:sz w:val="20"/>
          <w:szCs w:val="20"/>
        </w:rPr>
        <w:t xml:space="preserve"> op på</w:t>
      </w:r>
      <w:r w:rsidR="00484D1C" w:rsidRPr="00B14203">
        <w:rPr>
          <w:i/>
          <w:sz w:val="20"/>
          <w:szCs w:val="20"/>
        </w:rPr>
        <w:t xml:space="preserve"> næste møde. Til mødet i april har vi 2 oplæg, samt evaluering fra oplægsholderne. Måske skal vi fremover kun have 1 oplæg, for at have bedre tid. </w:t>
      </w:r>
    </w:p>
    <w:p w:rsidR="008064CF" w:rsidRDefault="008064CF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 xml:space="preserve">Orientering om </w:t>
      </w:r>
      <w:proofErr w:type="spellStart"/>
      <w:r>
        <w:rPr>
          <w:sz w:val="20"/>
          <w:szCs w:val="20"/>
        </w:rPr>
        <w:t>FamO</w:t>
      </w:r>
      <w:proofErr w:type="spellEnd"/>
      <w:r>
        <w:rPr>
          <w:sz w:val="20"/>
          <w:szCs w:val="20"/>
        </w:rPr>
        <w:t xml:space="preserve">-Us projektet </w:t>
      </w:r>
      <w:r w:rsidR="003331A8">
        <w:rPr>
          <w:sz w:val="20"/>
          <w:szCs w:val="20"/>
        </w:rPr>
        <w:t>–</w:t>
      </w:r>
      <w:r>
        <w:rPr>
          <w:sz w:val="20"/>
          <w:szCs w:val="20"/>
        </w:rPr>
        <w:t xml:space="preserve"> Trine</w:t>
      </w:r>
    </w:p>
    <w:p w:rsidR="003331A8" w:rsidRPr="00B14203" w:rsidRDefault="003331A8" w:rsidP="003331A8">
      <w:pPr>
        <w:spacing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Udsættes til næste møde, hænger lidt sammen med Bentes punkt</w:t>
      </w:r>
    </w:p>
    <w:p w:rsidR="00EA4DCD" w:rsidRDefault="00D15B75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Pårørende – Bente Skønnemann</w:t>
      </w:r>
      <w:r w:rsidR="00890EA5">
        <w:rPr>
          <w:sz w:val="20"/>
          <w:szCs w:val="20"/>
        </w:rPr>
        <w:t xml:space="preserve"> – </w:t>
      </w:r>
      <w:r w:rsidR="00890EA5" w:rsidRPr="00890EA5">
        <w:rPr>
          <w:color w:val="FF0000"/>
          <w:sz w:val="20"/>
          <w:szCs w:val="20"/>
        </w:rPr>
        <w:t>Udsat til mødet i april måned</w:t>
      </w:r>
    </w:p>
    <w:p w:rsidR="00D15B75" w:rsidRPr="00D15B75" w:rsidRDefault="00D15B75" w:rsidP="00D15B75">
      <w:pPr>
        <w:pStyle w:val="Listeafsnit"/>
        <w:numPr>
          <w:ilvl w:val="0"/>
          <w:numId w:val="17"/>
        </w:numPr>
        <w:spacing w:after="260"/>
        <w:rPr>
          <w:sz w:val="20"/>
          <w:szCs w:val="20"/>
        </w:rPr>
      </w:pPr>
      <w:r w:rsidRPr="00D15B75">
        <w:rPr>
          <w:sz w:val="20"/>
          <w:szCs w:val="20"/>
        </w:rPr>
        <w:t>Hvad gør vi for pårørende i dag?</w:t>
      </w:r>
    </w:p>
    <w:p w:rsidR="00D15B75" w:rsidRPr="00D15B75" w:rsidRDefault="00D15B75" w:rsidP="00D15B75">
      <w:pPr>
        <w:pStyle w:val="Listeafsnit"/>
        <w:numPr>
          <w:ilvl w:val="0"/>
          <w:numId w:val="17"/>
        </w:numPr>
        <w:spacing w:after="260"/>
        <w:rPr>
          <w:sz w:val="20"/>
          <w:szCs w:val="20"/>
        </w:rPr>
      </w:pPr>
      <w:r w:rsidRPr="00D15B75">
        <w:rPr>
          <w:sz w:val="20"/>
          <w:szCs w:val="20"/>
        </w:rPr>
        <w:t>Hvilke tilbud og hvor?</w:t>
      </w:r>
    </w:p>
    <w:p w:rsidR="00D15B75" w:rsidRPr="00D15B75" w:rsidRDefault="00D15B75" w:rsidP="00D15B75">
      <w:pPr>
        <w:pStyle w:val="Listeafsnit"/>
        <w:numPr>
          <w:ilvl w:val="0"/>
          <w:numId w:val="17"/>
        </w:numPr>
        <w:spacing w:after="260"/>
        <w:rPr>
          <w:sz w:val="20"/>
          <w:szCs w:val="20"/>
        </w:rPr>
      </w:pPr>
      <w:r w:rsidRPr="00D15B75">
        <w:rPr>
          <w:sz w:val="20"/>
          <w:szCs w:val="20"/>
        </w:rPr>
        <w:t>Hvordan formidles de og af hvem/hvor?</w:t>
      </w:r>
    </w:p>
    <w:p w:rsidR="004B04D8" w:rsidRDefault="004B04D8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Oplæg om Nyt Kræftrådgivnings Center – Vivi Brandt</w:t>
      </w:r>
    </w:p>
    <w:p w:rsidR="001B6F0F" w:rsidRPr="00B14203" w:rsidRDefault="001B6F0F" w:rsidP="001B6F0F">
      <w:pPr>
        <w:spacing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 xml:space="preserve">Når der skal bygges nyt Kræftrådgivnings Center er der et større projekt. Processen blev gennemgået. </w:t>
      </w:r>
      <w:r w:rsidR="003B6589" w:rsidRPr="00B14203">
        <w:rPr>
          <w:i/>
          <w:sz w:val="20"/>
          <w:szCs w:val="20"/>
        </w:rPr>
        <w:t xml:space="preserve">Bliver placeret udenfor </w:t>
      </w:r>
      <w:proofErr w:type="spellStart"/>
      <w:r w:rsidR="003B6589" w:rsidRPr="00B14203">
        <w:rPr>
          <w:i/>
          <w:sz w:val="20"/>
          <w:szCs w:val="20"/>
        </w:rPr>
        <w:t>hospitalsringen</w:t>
      </w:r>
      <w:proofErr w:type="spellEnd"/>
      <w:r w:rsidR="003B6589" w:rsidRPr="00B14203">
        <w:rPr>
          <w:i/>
          <w:sz w:val="20"/>
          <w:szCs w:val="20"/>
        </w:rPr>
        <w:t xml:space="preserve"> mod golfbanen og grønne områder. </w:t>
      </w:r>
      <w:r w:rsidR="00104B3B" w:rsidRPr="00B14203">
        <w:rPr>
          <w:i/>
          <w:sz w:val="20"/>
          <w:szCs w:val="20"/>
        </w:rPr>
        <w:t xml:space="preserve">Bliver tæt på Afd. R. Tegning blev vist. </w:t>
      </w:r>
      <w:r w:rsidR="00DB2041" w:rsidRPr="00B14203">
        <w:rPr>
          <w:i/>
          <w:sz w:val="20"/>
          <w:szCs w:val="20"/>
        </w:rPr>
        <w:t>Evt. spørgsmål kan tages til næste møde</w:t>
      </w:r>
    </w:p>
    <w:p w:rsidR="00E30438" w:rsidRDefault="002E180C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 xml:space="preserve">Status </w:t>
      </w:r>
      <w:proofErr w:type="spellStart"/>
      <w:r>
        <w:rPr>
          <w:sz w:val="20"/>
          <w:szCs w:val="20"/>
        </w:rPr>
        <w:t>update</w:t>
      </w:r>
      <w:proofErr w:type="spellEnd"/>
      <w:r>
        <w:rPr>
          <w:sz w:val="20"/>
          <w:szCs w:val="20"/>
        </w:rPr>
        <w:t>:</w:t>
      </w:r>
    </w:p>
    <w:p w:rsidR="00DB2041" w:rsidRPr="00DB2041" w:rsidRDefault="002E180C" w:rsidP="00605459">
      <w:pPr>
        <w:numPr>
          <w:ilvl w:val="1"/>
          <w:numId w:val="11"/>
        </w:numPr>
        <w:spacing w:after="260"/>
        <w:rPr>
          <w:sz w:val="20"/>
          <w:szCs w:val="20"/>
        </w:rPr>
      </w:pPr>
      <w:r w:rsidRPr="00DB2041">
        <w:rPr>
          <w:sz w:val="20"/>
          <w:szCs w:val="20"/>
        </w:rPr>
        <w:t>Fremtidige aktiviteter v/alle</w:t>
      </w:r>
      <w:r w:rsidR="00DB2041" w:rsidRPr="00DB2041">
        <w:rPr>
          <w:sz w:val="20"/>
          <w:szCs w:val="20"/>
        </w:rPr>
        <w:t xml:space="preserve"> – </w:t>
      </w:r>
      <w:r w:rsidR="00DB2041" w:rsidRPr="00B14203">
        <w:rPr>
          <w:i/>
          <w:sz w:val="20"/>
          <w:szCs w:val="20"/>
        </w:rPr>
        <w:t>ingen hav</w:t>
      </w:r>
      <w:r w:rsidR="00AA49CB">
        <w:rPr>
          <w:i/>
          <w:sz w:val="20"/>
          <w:szCs w:val="20"/>
        </w:rPr>
        <w:t>d</w:t>
      </w:r>
      <w:r w:rsidR="00DB2041" w:rsidRPr="00B14203">
        <w:rPr>
          <w:i/>
          <w:sz w:val="20"/>
          <w:szCs w:val="20"/>
        </w:rPr>
        <w:t>e noget.</w:t>
      </w:r>
      <w:r w:rsidR="00DB2041" w:rsidRPr="00DB2041">
        <w:rPr>
          <w:sz w:val="20"/>
          <w:szCs w:val="20"/>
        </w:rPr>
        <w:t xml:space="preserve"> </w:t>
      </w:r>
    </w:p>
    <w:p w:rsidR="008064CF" w:rsidRPr="00B14203" w:rsidRDefault="008064CF" w:rsidP="00F04ED0">
      <w:pPr>
        <w:numPr>
          <w:ilvl w:val="1"/>
          <w:numId w:val="11"/>
        </w:numPr>
        <w:spacing w:after="260"/>
        <w:rPr>
          <w:i/>
          <w:sz w:val="20"/>
          <w:szCs w:val="20"/>
        </w:rPr>
      </w:pPr>
      <w:r>
        <w:rPr>
          <w:sz w:val="20"/>
          <w:szCs w:val="20"/>
        </w:rPr>
        <w:t>Netværk for brugerråd/patienttopmøde – noget nyt</w:t>
      </w:r>
      <w:r w:rsidR="00DB2041">
        <w:rPr>
          <w:sz w:val="20"/>
          <w:szCs w:val="20"/>
        </w:rPr>
        <w:t xml:space="preserve"> – </w:t>
      </w:r>
      <w:r w:rsidR="00DB2041" w:rsidRPr="00B14203">
        <w:rPr>
          <w:i/>
          <w:sz w:val="20"/>
          <w:szCs w:val="20"/>
        </w:rPr>
        <w:t xml:space="preserve">Bente deltager ikke, så vi afventer opdatering næste gang. </w:t>
      </w:r>
    </w:p>
    <w:p w:rsidR="003001B9" w:rsidRDefault="003001B9" w:rsidP="003F5AF2">
      <w:pPr>
        <w:numPr>
          <w:ilvl w:val="0"/>
          <w:numId w:val="8"/>
        </w:numPr>
        <w:spacing w:before="120" w:after="260"/>
        <w:rPr>
          <w:sz w:val="20"/>
          <w:szCs w:val="20"/>
        </w:rPr>
      </w:pPr>
      <w:r w:rsidRPr="00511F42">
        <w:rPr>
          <w:sz w:val="20"/>
          <w:szCs w:val="20"/>
        </w:rPr>
        <w:t>Brainstorm om p</w:t>
      </w:r>
      <w:r w:rsidR="002E180C" w:rsidRPr="00511F42">
        <w:rPr>
          <w:sz w:val="20"/>
          <w:szCs w:val="20"/>
        </w:rPr>
        <w:t>unkter til næste møde</w:t>
      </w:r>
      <w:r w:rsidR="000A4BD6" w:rsidRPr="00511F42">
        <w:rPr>
          <w:sz w:val="20"/>
          <w:szCs w:val="20"/>
        </w:rPr>
        <w:t xml:space="preserve"> </w:t>
      </w:r>
    </w:p>
    <w:p w:rsidR="00B14203" w:rsidRPr="00B14203" w:rsidRDefault="00B14203" w:rsidP="00B14203">
      <w:pPr>
        <w:spacing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P</w:t>
      </w:r>
      <w:r w:rsidR="003B6589" w:rsidRPr="00B14203">
        <w:rPr>
          <w:i/>
          <w:sz w:val="20"/>
          <w:szCs w:val="20"/>
        </w:rPr>
        <w:t>unkt 9</w:t>
      </w:r>
      <w:r w:rsidRPr="00B14203">
        <w:rPr>
          <w:i/>
          <w:sz w:val="20"/>
          <w:szCs w:val="20"/>
        </w:rPr>
        <w:t xml:space="preserve"> - Orientering om </w:t>
      </w:r>
      <w:proofErr w:type="spellStart"/>
      <w:r w:rsidRPr="00B14203">
        <w:rPr>
          <w:i/>
          <w:sz w:val="20"/>
          <w:szCs w:val="20"/>
        </w:rPr>
        <w:t>FamO</w:t>
      </w:r>
      <w:proofErr w:type="spellEnd"/>
      <w:r w:rsidRPr="00B14203">
        <w:rPr>
          <w:i/>
          <w:sz w:val="20"/>
          <w:szCs w:val="20"/>
        </w:rPr>
        <w:t>-Us projektet – Trine</w:t>
      </w:r>
    </w:p>
    <w:p w:rsidR="00890EA5" w:rsidRPr="00B14203" w:rsidRDefault="00DB2041" w:rsidP="00890EA5">
      <w:pPr>
        <w:spacing w:before="120"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Punkt 10</w:t>
      </w:r>
      <w:r w:rsidR="00890EA5" w:rsidRPr="00B14203">
        <w:rPr>
          <w:i/>
          <w:sz w:val="20"/>
          <w:szCs w:val="20"/>
        </w:rPr>
        <w:t xml:space="preserve"> </w:t>
      </w:r>
      <w:r w:rsidRPr="00B14203">
        <w:rPr>
          <w:i/>
          <w:sz w:val="20"/>
          <w:szCs w:val="20"/>
        </w:rPr>
        <w:t>–</w:t>
      </w:r>
      <w:r w:rsidR="00890EA5" w:rsidRPr="00B14203">
        <w:rPr>
          <w:i/>
          <w:sz w:val="20"/>
          <w:szCs w:val="20"/>
        </w:rPr>
        <w:t xml:space="preserve"> pårørende</w:t>
      </w:r>
    </w:p>
    <w:p w:rsidR="00B14203" w:rsidRDefault="00B14203" w:rsidP="00890EA5">
      <w:pPr>
        <w:spacing w:before="120"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 xml:space="preserve">Evaluering af forskernes udbytte af deres præsentationer på møderne, samt input til lægmandsresume </w:t>
      </w:r>
    </w:p>
    <w:p w:rsidR="00014BE5" w:rsidRPr="00014BE5" w:rsidRDefault="00014BE5" w:rsidP="00890EA5">
      <w:pPr>
        <w:spacing w:before="120" w:after="260"/>
        <w:ind w:left="644"/>
        <w:rPr>
          <w:i/>
          <w:sz w:val="20"/>
          <w:szCs w:val="20"/>
        </w:rPr>
      </w:pPr>
      <w:r w:rsidRPr="00014BE5">
        <w:rPr>
          <w:i/>
          <w:sz w:val="20"/>
          <w:szCs w:val="20"/>
        </w:rPr>
        <w:t>Netværk for brugerråd/patienttopmøde</w:t>
      </w:r>
      <w:r>
        <w:rPr>
          <w:i/>
          <w:sz w:val="20"/>
          <w:szCs w:val="20"/>
        </w:rPr>
        <w:t>/ Bente</w:t>
      </w:r>
    </w:p>
    <w:p w:rsidR="00B14203" w:rsidRPr="00B14203" w:rsidRDefault="00B14203" w:rsidP="00890EA5">
      <w:pPr>
        <w:spacing w:before="120"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>Spørgsmål til Vivi omkring det Kræftrådgivnings Center ved NYE OUH</w:t>
      </w:r>
    </w:p>
    <w:p w:rsidR="00DB2041" w:rsidRDefault="00DB2041" w:rsidP="00890EA5">
      <w:pPr>
        <w:spacing w:before="120"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 xml:space="preserve">Alternativ behandling fortsætter – Mette fra Vejle deltager. </w:t>
      </w:r>
    </w:p>
    <w:p w:rsidR="00B1675C" w:rsidRPr="00B14203" w:rsidRDefault="00B1675C" w:rsidP="00890EA5">
      <w:pPr>
        <w:spacing w:before="120" w:after="260"/>
        <w:ind w:left="644"/>
        <w:rPr>
          <w:i/>
          <w:sz w:val="20"/>
          <w:szCs w:val="20"/>
        </w:rPr>
      </w:pPr>
    </w:p>
    <w:p w:rsidR="000D09B1" w:rsidRDefault="000D09B1" w:rsidP="00902956">
      <w:pPr>
        <w:numPr>
          <w:ilvl w:val="0"/>
          <w:numId w:val="8"/>
        </w:numPr>
        <w:spacing w:after="260"/>
        <w:rPr>
          <w:sz w:val="20"/>
          <w:szCs w:val="20"/>
        </w:rPr>
      </w:pPr>
      <w:r>
        <w:rPr>
          <w:sz w:val="20"/>
          <w:szCs w:val="20"/>
        </w:rPr>
        <w:t>Eventuelt</w:t>
      </w:r>
    </w:p>
    <w:p w:rsidR="009E6C5A" w:rsidRPr="00B14203" w:rsidRDefault="00D972EB" w:rsidP="00D972EB">
      <w:pPr>
        <w:spacing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 xml:space="preserve">Sengeafsnittet har indgået samarbejde med ældresagen omkring vågetjenesten. </w:t>
      </w:r>
    </w:p>
    <w:p w:rsidR="009E6C5A" w:rsidRPr="00B14203" w:rsidRDefault="009E6C5A" w:rsidP="00D972EB">
      <w:pPr>
        <w:spacing w:after="260"/>
        <w:ind w:left="644"/>
        <w:rPr>
          <w:i/>
          <w:sz w:val="20"/>
          <w:szCs w:val="20"/>
        </w:rPr>
      </w:pPr>
      <w:r w:rsidRPr="00B14203">
        <w:rPr>
          <w:i/>
          <w:sz w:val="20"/>
          <w:szCs w:val="20"/>
        </w:rPr>
        <w:t xml:space="preserve">Vi skal fremover sikre at dagsordenen tidsmæssigt stemmer med den afsatte tid. </w:t>
      </w:r>
    </w:p>
    <w:p w:rsidR="0055206D" w:rsidRDefault="0055206D" w:rsidP="00902956">
      <w:pPr>
        <w:spacing w:after="260"/>
        <w:rPr>
          <w:sz w:val="20"/>
          <w:szCs w:val="20"/>
        </w:rPr>
      </w:pPr>
      <w:bookmarkStart w:id="15" w:name="sideskift"/>
      <w:bookmarkEnd w:id="15"/>
    </w:p>
    <w:p w:rsidR="00B858F9" w:rsidRDefault="00B858F9" w:rsidP="00902956">
      <w:pPr>
        <w:spacing w:after="260"/>
        <w:rPr>
          <w:sz w:val="20"/>
          <w:szCs w:val="20"/>
        </w:rPr>
      </w:pPr>
      <w:r>
        <w:rPr>
          <w:sz w:val="20"/>
          <w:szCs w:val="20"/>
        </w:rPr>
        <w:t>Hilsen og på gensyn</w:t>
      </w:r>
    </w:p>
    <w:p w:rsidR="00B858F9" w:rsidRDefault="00FA5E52" w:rsidP="00902956">
      <w:pPr>
        <w:spacing w:after="260"/>
        <w:rPr>
          <w:sz w:val="20"/>
          <w:szCs w:val="20"/>
        </w:rPr>
      </w:pPr>
      <w:r>
        <w:rPr>
          <w:sz w:val="20"/>
          <w:szCs w:val="20"/>
        </w:rPr>
        <w:t>Janni og Trine</w:t>
      </w:r>
      <w:bookmarkStart w:id="16" w:name="_GoBack"/>
      <w:bookmarkEnd w:id="16"/>
    </w:p>
    <w:sectPr w:rsidR="00B858F9" w:rsidSect="00431E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13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C6" w:rsidRDefault="00050FC6">
      <w:r>
        <w:separator/>
      </w:r>
    </w:p>
  </w:endnote>
  <w:endnote w:type="continuationSeparator" w:id="0">
    <w:p w:rsidR="00050FC6" w:rsidRDefault="000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431E8F" w:rsidRDefault="00902956" w:rsidP="001637F6">
    <w:pPr>
      <w:pStyle w:val="Sidefod"/>
      <w:spacing w:line="220" w:lineRule="exac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C2348" wp14:editId="04B27D2B">
              <wp:simplePos x="0" y="0"/>
              <wp:positionH relativeFrom="page">
                <wp:posOffset>6246495</wp:posOffset>
              </wp:positionH>
              <wp:positionV relativeFrom="page">
                <wp:posOffset>10135235</wp:posOffset>
              </wp:positionV>
              <wp:extent cx="685800" cy="153670"/>
              <wp:effectExtent l="0" t="635" r="190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CE3" w:rsidRPr="00431E8F" w:rsidRDefault="00F17CE3" w:rsidP="001637F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378B">
                            <w:rPr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378B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C2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.85pt;margin-top:798.05pt;width:54pt;height:1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" stroked="f">
              <v:textbox inset="0,0,0,0">
                <w:txbxContent>
                  <w:p w:rsidR="00F17CE3" w:rsidRPr="00431E8F" w:rsidRDefault="00F17CE3" w:rsidP="001637F6">
                    <w:pPr>
                      <w:rPr>
                        <w:sz w:val="16"/>
                        <w:szCs w:val="16"/>
                      </w:rPr>
                    </w:pPr>
                    <w:r w:rsidRPr="00431E8F">
                      <w:rPr>
                        <w:sz w:val="16"/>
                        <w:szCs w:val="16"/>
                      </w:rPr>
                      <w:t xml:space="preserve">Side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35378B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Pr="00431E8F">
                      <w:rPr>
                        <w:sz w:val="16"/>
                        <w:szCs w:val="16"/>
                      </w:rPr>
                      <w:t xml:space="preserve">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35378B">
                      <w:rPr>
                        <w:noProof/>
                        <w:sz w:val="16"/>
                        <w:szCs w:val="16"/>
                      </w:rPr>
                      <w:t>6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431E8F" w:rsidRDefault="00902956" w:rsidP="00431E8F">
    <w:pPr>
      <w:pStyle w:val="Sidefod"/>
      <w:spacing w:line="22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72280F0" wp14:editId="51B9226C">
          <wp:simplePos x="0" y="0"/>
          <wp:positionH relativeFrom="page">
            <wp:posOffset>899795</wp:posOffset>
          </wp:positionH>
          <wp:positionV relativeFrom="page">
            <wp:posOffset>9827895</wp:posOffset>
          </wp:positionV>
          <wp:extent cx="831850" cy="431800"/>
          <wp:effectExtent l="0" t="0" r="6350" b="6350"/>
          <wp:wrapNone/>
          <wp:docPr id="4" name="Billede 4" descr="\\10.39.254.157\SkrivFyn$\system\Region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0.39.254.157\SkrivFyn$\system\Region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6A5BA8" wp14:editId="794B0E60">
              <wp:simplePos x="0" y="0"/>
              <wp:positionH relativeFrom="page">
                <wp:posOffset>6246495</wp:posOffset>
              </wp:positionH>
              <wp:positionV relativeFrom="page">
                <wp:posOffset>10135235</wp:posOffset>
              </wp:positionV>
              <wp:extent cx="685800" cy="153670"/>
              <wp:effectExtent l="0" t="635" r="190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CE3" w:rsidRPr="00431E8F" w:rsidRDefault="00F17CE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Side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378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5378B">
                            <w:rPr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431E8F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A5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1.85pt;margin-top:798.05pt;width:54pt;height:1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" stroked="f">
              <v:textbox inset="0,0,0,0">
                <w:txbxContent>
                  <w:p w:rsidR="00F17CE3" w:rsidRPr="00431E8F" w:rsidRDefault="00F17CE3">
                    <w:pPr>
                      <w:rPr>
                        <w:sz w:val="16"/>
                        <w:szCs w:val="16"/>
                      </w:rPr>
                    </w:pPr>
                    <w:r w:rsidRPr="00431E8F">
                      <w:rPr>
                        <w:sz w:val="16"/>
                        <w:szCs w:val="16"/>
                      </w:rPr>
                      <w:t xml:space="preserve">Side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35378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Pr="00431E8F">
                      <w:rPr>
                        <w:sz w:val="16"/>
                        <w:szCs w:val="16"/>
                      </w:rPr>
                      <w:t xml:space="preserve"> </w:t>
                    </w:r>
                    <w:r w:rsidRPr="00431E8F">
                      <w:rPr>
                        <w:sz w:val="16"/>
                        <w:szCs w:val="16"/>
                      </w:rPr>
                      <w:fldChar w:fldCharType="begin"/>
                    </w:r>
                    <w:r w:rsidRPr="00431E8F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431E8F">
                      <w:rPr>
                        <w:sz w:val="16"/>
                        <w:szCs w:val="16"/>
                      </w:rPr>
                      <w:fldChar w:fldCharType="separate"/>
                    </w:r>
                    <w:r w:rsidR="0035378B">
                      <w:rPr>
                        <w:noProof/>
                        <w:sz w:val="16"/>
                        <w:szCs w:val="16"/>
                      </w:rPr>
                      <w:t>7</w:t>
                    </w:r>
                    <w:r w:rsidRPr="00431E8F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C6" w:rsidRDefault="00050FC6">
      <w:r>
        <w:separator/>
      </w:r>
    </w:p>
  </w:footnote>
  <w:footnote w:type="continuationSeparator" w:id="0">
    <w:p w:rsidR="00050FC6" w:rsidRDefault="0005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1637F6" w:rsidRDefault="00902956" w:rsidP="001637F6">
    <w:pPr>
      <w:pStyle w:val="Sidehoved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F18985A" wp14:editId="2D999594">
          <wp:simplePos x="0" y="0"/>
          <wp:positionH relativeFrom="page">
            <wp:posOffset>899795</wp:posOffset>
          </wp:positionH>
          <wp:positionV relativeFrom="page">
            <wp:posOffset>294640</wp:posOffset>
          </wp:positionV>
          <wp:extent cx="1196340" cy="266700"/>
          <wp:effectExtent l="0" t="0" r="3810" b="0"/>
          <wp:wrapNone/>
          <wp:docPr id="5" name="Billede 5" descr="\\10.39.254.157\SkrivFyn$\system/OUH_Odense_universitetshos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0.39.254.157\SkrivFyn$\system/OUH_Odense_universitetshosp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  <w:p w:rsidR="00F17CE3" w:rsidRDefault="00F17CE3" w:rsidP="001637F6">
    <w:pPr>
      <w:pStyle w:val="Sidehoved"/>
      <w:rPr>
        <w:sz w:val="20"/>
        <w:szCs w:val="20"/>
      </w:rPr>
    </w:pPr>
  </w:p>
  <w:p w:rsidR="00F17CE3" w:rsidRPr="001637F6" w:rsidRDefault="00F17CE3" w:rsidP="001637F6">
    <w:pPr>
      <w:pStyle w:val="Sidehove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E3" w:rsidRPr="00431E8F" w:rsidRDefault="00902956" w:rsidP="00431E8F">
    <w:pPr>
      <w:pStyle w:val="Sidehoved"/>
      <w:spacing w:line="220" w:lineRule="exac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787F69" wp14:editId="7FBCC019">
          <wp:simplePos x="0" y="0"/>
          <wp:positionH relativeFrom="page">
            <wp:posOffset>899795</wp:posOffset>
          </wp:positionH>
          <wp:positionV relativeFrom="page">
            <wp:posOffset>294640</wp:posOffset>
          </wp:positionV>
          <wp:extent cx="1196340" cy="266700"/>
          <wp:effectExtent l="0" t="0" r="3810" b="0"/>
          <wp:wrapNone/>
          <wp:docPr id="3" name="Billede 3" descr="\\10.39.254.157\SkrivFyn$\system\OUH_Odense_universitetshosp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39.254.157\SkrivFyn$\system\OUH_Odense_universitetshosp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5026"/>
    <w:multiLevelType w:val="hybridMultilevel"/>
    <w:tmpl w:val="712AC9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D43A0"/>
    <w:multiLevelType w:val="hybridMultilevel"/>
    <w:tmpl w:val="01D23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6BA9"/>
    <w:multiLevelType w:val="multilevel"/>
    <w:tmpl w:val="98520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C4497E"/>
    <w:multiLevelType w:val="hybridMultilevel"/>
    <w:tmpl w:val="4C8AD8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748C"/>
    <w:multiLevelType w:val="hybridMultilevel"/>
    <w:tmpl w:val="C512D2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703FB"/>
    <w:multiLevelType w:val="hybridMultilevel"/>
    <w:tmpl w:val="EBD01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296C"/>
    <w:multiLevelType w:val="hybridMultilevel"/>
    <w:tmpl w:val="A532EE62"/>
    <w:lvl w:ilvl="0" w:tplc="F67C93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40203F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21EF"/>
    <w:multiLevelType w:val="hybridMultilevel"/>
    <w:tmpl w:val="3148F7F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D1482"/>
    <w:multiLevelType w:val="hybridMultilevel"/>
    <w:tmpl w:val="45B83972"/>
    <w:lvl w:ilvl="0" w:tplc="1D3CE5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2FC1"/>
    <w:multiLevelType w:val="hybridMultilevel"/>
    <w:tmpl w:val="67406F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67213"/>
    <w:multiLevelType w:val="hybridMultilevel"/>
    <w:tmpl w:val="19D2FF44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5038E0"/>
    <w:multiLevelType w:val="hybridMultilevel"/>
    <w:tmpl w:val="04B61618"/>
    <w:lvl w:ilvl="0" w:tplc="F67C93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40203F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5C57"/>
    <w:multiLevelType w:val="hybridMultilevel"/>
    <w:tmpl w:val="2BF4A36A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1EB5C42"/>
    <w:multiLevelType w:val="hybridMultilevel"/>
    <w:tmpl w:val="574EE3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A613F"/>
    <w:multiLevelType w:val="hybridMultilevel"/>
    <w:tmpl w:val="F0C66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0AC7"/>
    <w:multiLevelType w:val="hybridMultilevel"/>
    <w:tmpl w:val="2CECA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97799"/>
    <w:multiLevelType w:val="hybridMultilevel"/>
    <w:tmpl w:val="C922A012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F186AE9"/>
    <w:multiLevelType w:val="hybridMultilevel"/>
    <w:tmpl w:val="76E49AE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E741F2"/>
    <w:multiLevelType w:val="hybridMultilevel"/>
    <w:tmpl w:val="7D4C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4FE3"/>
    <w:multiLevelType w:val="hybridMultilevel"/>
    <w:tmpl w:val="F5B4B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18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1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6"/>
    <w:rsid w:val="00002305"/>
    <w:rsid w:val="000038C9"/>
    <w:rsid w:val="00005B14"/>
    <w:rsid w:val="00010525"/>
    <w:rsid w:val="0001475D"/>
    <w:rsid w:val="00014BE5"/>
    <w:rsid w:val="00020AA0"/>
    <w:rsid w:val="000214E0"/>
    <w:rsid w:val="00023C51"/>
    <w:rsid w:val="00033029"/>
    <w:rsid w:val="00034035"/>
    <w:rsid w:val="000363DD"/>
    <w:rsid w:val="0003765C"/>
    <w:rsid w:val="000377DF"/>
    <w:rsid w:val="00046835"/>
    <w:rsid w:val="00050FC6"/>
    <w:rsid w:val="00054334"/>
    <w:rsid w:val="000554E2"/>
    <w:rsid w:val="00055998"/>
    <w:rsid w:val="0005684A"/>
    <w:rsid w:val="00057D37"/>
    <w:rsid w:val="00062F60"/>
    <w:rsid w:val="00071393"/>
    <w:rsid w:val="000809EC"/>
    <w:rsid w:val="0008263B"/>
    <w:rsid w:val="0008516D"/>
    <w:rsid w:val="000964CA"/>
    <w:rsid w:val="000964DC"/>
    <w:rsid w:val="000A4835"/>
    <w:rsid w:val="000A4BD6"/>
    <w:rsid w:val="000A599D"/>
    <w:rsid w:val="000B0768"/>
    <w:rsid w:val="000B2811"/>
    <w:rsid w:val="000B3C7D"/>
    <w:rsid w:val="000B6260"/>
    <w:rsid w:val="000B6D6E"/>
    <w:rsid w:val="000C38E9"/>
    <w:rsid w:val="000C6513"/>
    <w:rsid w:val="000D09B1"/>
    <w:rsid w:val="000D0FD9"/>
    <w:rsid w:val="000E2C89"/>
    <w:rsid w:val="000E4027"/>
    <w:rsid w:val="000E63D0"/>
    <w:rsid w:val="000F0B30"/>
    <w:rsid w:val="000F1142"/>
    <w:rsid w:val="000F6313"/>
    <w:rsid w:val="001005FE"/>
    <w:rsid w:val="00100CAC"/>
    <w:rsid w:val="00104B3B"/>
    <w:rsid w:val="00110164"/>
    <w:rsid w:val="0013268E"/>
    <w:rsid w:val="00135F82"/>
    <w:rsid w:val="001462BC"/>
    <w:rsid w:val="0015219B"/>
    <w:rsid w:val="001522DA"/>
    <w:rsid w:val="00153AB3"/>
    <w:rsid w:val="001547EE"/>
    <w:rsid w:val="001637F6"/>
    <w:rsid w:val="00163DA1"/>
    <w:rsid w:val="0017774F"/>
    <w:rsid w:val="00181D04"/>
    <w:rsid w:val="0018210D"/>
    <w:rsid w:val="00190BF5"/>
    <w:rsid w:val="001A0412"/>
    <w:rsid w:val="001A08CC"/>
    <w:rsid w:val="001A1996"/>
    <w:rsid w:val="001A358C"/>
    <w:rsid w:val="001A3E5F"/>
    <w:rsid w:val="001A4699"/>
    <w:rsid w:val="001B02CB"/>
    <w:rsid w:val="001B2E10"/>
    <w:rsid w:val="001B3A28"/>
    <w:rsid w:val="001B4565"/>
    <w:rsid w:val="001B6F0F"/>
    <w:rsid w:val="001C6E94"/>
    <w:rsid w:val="001D13D1"/>
    <w:rsid w:val="001D2374"/>
    <w:rsid w:val="001D53DE"/>
    <w:rsid w:val="001E0C09"/>
    <w:rsid w:val="001E128B"/>
    <w:rsid w:val="001E61D2"/>
    <w:rsid w:val="001F2979"/>
    <w:rsid w:val="001F5D14"/>
    <w:rsid w:val="00202313"/>
    <w:rsid w:val="00206FE2"/>
    <w:rsid w:val="00210488"/>
    <w:rsid w:val="00213DBA"/>
    <w:rsid w:val="00213EB4"/>
    <w:rsid w:val="00220763"/>
    <w:rsid w:val="00223610"/>
    <w:rsid w:val="00230AC2"/>
    <w:rsid w:val="002341B6"/>
    <w:rsid w:val="00236964"/>
    <w:rsid w:val="00236F17"/>
    <w:rsid w:val="002404A0"/>
    <w:rsid w:val="00252C1B"/>
    <w:rsid w:val="00253404"/>
    <w:rsid w:val="0025352F"/>
    <w:rsid w:val="002623C5"/>
    <w:rsid w:val="0026435A"/>
    <w:rsid w:val="00265EB7"/>
    <w:rsid w:val="00267ED3"/>
    <w:rsid w:val="00277736"/>
    <w:rsid w:val="002806BE"/>
    <w:rsid w:val="00287320"/>
    <w:rsid w:val="00294F5C"/>
    <w:rsid w:val="00297352"/>
    <w:rsid w:val="00297F15"/>
    <w:rsid w:val="002A32EC"/>
    <w:rsid w:val="002B0D50"/>
    <w:rsid w:val="002B1076"/>
    <w:rsid w:val="002B1FD1"/>
    <w:rsid w:val="002B7592"/>
    <w:rsid w:val="002D13B3"/>
    <w:rsid w:val="002D1796"/>
    <w:rsid w:val="002D535B"/>
    <w:rsid w:val="002D5E73"/>
    <w:rsid w:val="002E180C"/>
    <w:rsid w:val="002E27F6"/>
    <w:rsid w:val="002E6383"/>
    <w:rsid w:val="002E7EAB"/>
    <w:rsid w:val="002F1AE6"/>
    <w:rsid w:val="002F3F1E"/>
    <w:rsid w:val="002F47F4"/>
    <w:rsid w:val="002F5C02"/>
    <w:rsid w:val="003001B9"/>
    <w:rsid w:val="00302063"/>
    <w:rsid w:val="003156FF"/>
    <w:rsid w:val="0032790B"/>
    <w:rsid w:val="003331A8"/>
    <w:rsid w:val="00336205"/>
    <w:rsid w:val="00341396"/>
    <w:rsid w:val="0034468F"/>
    <w:rsid w:val="0035378B"/>
    <w:rsid w:val="003547E0"/>
    <w:rsid w:val="00372CDB"/>
    <w:rsid w:val="003751B0"/>
    <w:rsid w:val="003777B6"/>
    <w:rsid w:val="003832C0"/>
    <w:rsid w:val="00387633"/>
    <w:rsid w:val="00387A00"/>
    <w:rsid w:val="00390B50"/>
    <w:rsid w:val="0039110A"/>
    <w:rsid w:val="0039249C"/>
    <w:rsid w:val="003935C7"/>
    <w:rsid w:val="003935D4"/>
    <w:rsid w:val="003A2941"/>
    <w:rsid w:val="003A55AC"/>
    <w:rsid w:val="003B6589"/>
    <w:rsid w:val="003C028E"/>
    <w:rsid w:val="003E4BED"/>
    <w:rsid w:val="003E6916"/>
    <w:rsid w:val="003F15BA"/>
    <w:rsid w:val="00400D35"/>
    <w:rsid w:val="0041182F"/>
    <w:rsid w:val="00413F97"/>
    <w:rsid w:val="004147EE"/>
    <w:rsid w:val="004164A2"/>
    <w:rsid w:val="00424A94"/>
    <w:rsid w:val="00425046"/>
    <w:rsid w:val="00427BEE"/>
    <w:rsid w:val="00427FFC"/>
    <w:rsid w:val="00431E8F"/>
    <w:rsid w:val="0043234D"/>
    <w:rsid w:val="004335AC"/>
    <w:rsid w:val="00433BE3"/>
    <w:rsid w:val="00437228"/>
    <w:rsid w:val="00440223"/>
    <w:rsid w:val="004448DC"/>
    <w:rsid w:val="00450527"/>
    <w:rsid w:val="004516C7"/>
    <w:rsid w:val="00454B1B"/>
    <w:rsid w:val="00457A32"/>
    <w:rsid w:val="004600DB"/>
    <w:rsid w:val="00467F1D"/>
    <w:rsid w:val="00480ACD"/>
    <w:rsid w:val="00483D56"/>
    <w:rsid w:val="004844D3"/>
    <w:rsid w:val="00484D1C"/>
    <w:rsid w:val="00492ABC"/>
    <w:rsid w:val="00493C5E"/>
    <w:rsid w:val="004B04D8"/>
    <w:rsid w:val="004C09CE"/>
    <w:rsid w:val="004C31A8"/>
    <w:rsid w:val="004C5122"/>
    <w:rsid w:val="004D0767"/>
    <w:rsid w:val="004D4E8F"/>
    <w:rsid w:val="004D57ED"/>
    <w:rsid w:val="004E063A"/>
    <w:rsid w:val="004E6DBC"/>
    <w:rsid w:val="004F31C9"/>
    <w:rsid w:val="004F32BF"/>
    <w:rsid w:val="004F516D"/>
    <w:rsid w:val="00506A86"/>
    <w:rsid w:val="00511804"/>
    <w:rsid w:val="00511F42"/>
    <w:rsid w:val="00516F48"/>
    <w:rsid w:val="005201F4"/>
    <w:rsid w:val="00527D5E"/>
    <w:rsid w:val="0053230B"/>
    <w:rsid w:val="005341B2"/>
    <w:rsid w:val="00537115"/>
    <w:rsid w:val="00540066"/>
    <w:rsid w:val="0055206D"/>
    <w:rsid w:val="00560425"/>
    <w:rsid w:val="00566266"/>
    <w:rsid w:val="005728E4"/>
    <w:rsid w:val="005737C9"/>
    <w:rsid w:val="00586725"/>
    <w:rsid w:val="005875CE"/>
    <w:rsid w:val="005A6017"/>
    <w:rsid w:val="005D4C92"/>
    <w:rsid w:val="005D5103"/>
    <w:rsid w:val="005E4A90"/>
    <w:rsid w:val="005F5010"/>
    <w:rsid w:val="005F574C"/>
    <w:rsid w:val="00601019"/>
    <w:rsid w:val="00616467"/>
    <w:rsid w:val="006176AC"/>
    <w:rsid w:val="00617A19"/>
    <w:rsid w:val="006206EF"/>
    <w:rsid w:val="00620EF0"/>
    <w:rsid w:val="006241AA"/>
    <w:rsid w:val="00624B35"/>
    <w:rsid w:val="00626949"/>
    <w:rsid w:val="00632383"/>
    <w:rsid w:val="006333F6"/>
    <w:rsid w:val="006345E1"/>
    <w:rsid w:val="00635CED"/>
    <w:rsid w:val="00642607"/>
    <w:rsid w:val="00642618"/>
    <w:rsid w:val="00642BC6"/>
    <w:rsid w:val="0064332F"/>
    <w:rsid w:val="006433EF"/>
    <w:rsid w:val="0064732C"/>
    <w:rsid w:val="00650CB7"/>
    <w:rsid w:val="006513AE"/>
    <w:rsid w:val="00652308"/>
    <w:rsid w:val="00654E0E"/>
    <w:rsid w:val="006572C3"/>
    <w:rsid w:val="006642C5"/>
    <w:rsid w:val="00680EA8"/>
    <w:rsid w:val="00682D85"/>
    <w:rsid w:val="00686B43"/>
    <w:rsid w:val="00687FF3"/>
    <w:rsid w:val="00690E96"/>
    <w:rsid w:val="00692963"/>
    <w:rsid w:val="006A195A"/>
    <w:rsid w:val="006A3CEB"/>
    <w:rsid w:val="006B6AE3"/>
    <w:rsid w:val="006C2792"/>
    <w:rsid w:val="006C2913"/>
    <w:rsid w:val="006C330E"/>
    <w:rsid w:val="006C5895"/>
    <w:rsid w:val="006D19C2"/>
    <w:rsid w:val="006D4455"/>
    <w:rsid w:val="006E0A98"/>
    <w:rsid w:val="006E3CED"/>
    <w:rsid w:val="006E74C9"/>
    <w:rsid w:val="006F37D1"/>
    <w:rsid w:val="00702F07"/>
    <w:rsid w:val="00713A3D"/>
    <w:rsid w:val="00716C24"/>
    <w:rsid w:val="00724996"/>
    <w:rsid w:val="00725526"/>
    <w:rsid w:val="0073425E"/>
    <w:rsid w:val="007344A4"/>
    <w:rsid w:val="00753898"/>
    <w:rsid w:val="00756CF8"/>
    <w:rsid w:val="00764F04"/>
    <w:rsid w:val="00766667"/>
    <w:rsid w:val="00766ECD"/>
    <w:rsid w:val="0077726D"/>
    <w:rsid w:val="00777FA2"/>
    <w:rsid w:val="00780022"/>
    <w:rsid w:val="00781354"/>
    <w:rsid w:val="007834BA"/>
    <w:rsid w:val="007851BF"/>
    <w:rsid w:val="00790979"/>
    <w:rsid w:val="00796AC3"/>
    <w:rsid w:val="00797C90"/>
    <w:rsid w:val="00797E7B"/>
    <w:rsid w:val="007A2933"/>
    <w:rsid w:val="007A412B"/>
    <w:rsid w:val="007A44C6"/>
    <w:rsid w:val="007A453F"/>
    <w:rsid w:val="007A62EF"/>
    <w:rsid w:val="007A6506"/>
    <w:rsid w:val="007B0281"/>
    <w:rsid w:val="007B3C2D"/>
    <w:rsid w:val="007C0134"/>
    <w:rsid w:val="007D77EC"/>
    <w:rsid w:val="007E1E28"/>
    <w:rsid w:val="007F2EC3"/>
    <w:rsid w:val="00805DB0"/>
    <w:rsid w:val="008064CF"/>
    <w:rsid w:val="008129C2"/>
    <w:rsid w:val="00814BD9"/>
    <w:rsid w:val="008168AB"/>
    <w:rsid w:val="00822644"/>
    <w:rsid w:val="00826EB7"/>
    <w:rsid w:val="00827266"/>
    <w:rsid w:val="00834479"/>
    <w:rsid w:val="00845CA4"/>
    <w:rsid w:val="00847F27"/>
    <w:rsid w:val="00852797"/>
    <w:rsid w:val="008529CD"/>
    <w:rsid w:val="008579A0"/>
    <w:rsid w:val="008602B2"/>
    <w:rsid w:val="00860FE1"/>
    <w:rsid w:val="008772AE"/>
    <w:rsid w:val="0088001E"/>
    <w:rsid w:val="008844AD"/>
    <w:rsid w:val="00885A9D"/>
    <w:rsid w:val="00885DAB"/>
    <w:rsid w:val="00890EA5"/>
    <w:rsid w:val="00890EEF"/>
    <w:rsid w:val="00891376"/>
    <w:rsid w:val="008A3F81"/>
    <w:rsid w:val="008C4542"/>
    <w:rsid w:val="008D3109"/>
    <w:rsid w:val="008E3699"/>
    <w:rsid w:val="008E3D02"/>
    <w:rsid w:val="008E6A9E"/>
    <w:rsid w:val="008E71B6"/>
    <w:rsid w:val="008F7220"/>
    <w:rsid w:val="008F775A"/>
    <w:rsid w:val="00902956"/>
    <w:rsid w:val="00905B9D"/>
    <w:rsid w:val="00907258"/>
    <w:rsid w:val="009128B7"/>
    <w:rsid w:val="00913D9D"/>
    <w:rsid w:val="0091675F"/>
    <w:rsid w:val="00921D85"/>
    <w:rsid w:val="00922AB8"/>
    <w:rsid w:val="00925B12"/>
    <w:rsid w:val="00943544"/>
    <w:rsid w:val="00954DA1"/>
    <w:rsid w:val="00955A86"/>
    <w:rsid w:val="00970BDC"/>
    <w:rsid w:val="00976EC4"/>
    <w:rsid w:val="00977ADA"/>
    <w:rsid w:val="00980E2B"/>
    <w:rsid w:val="009826FD"/>
    <w:rsid w:val="00984794"/>
    <w:rsid w:val="0098680E"/>
    <w:rsid w:val="00991420"/>
    <w:rsid w:val="009A09B1"/>
    <w:rsid w:val="009A1A3A"/>
    <w:rsid w:val="009A7240"/>
    <w:rsid w:val="009B011E"/>
    <w:rsid w:val="009B71B9"/>
    <w:rsid w:val="009B71D6"/>
    <w:rsid w:val="009C7D75"/>
    <w:rsid w:val="009D3DDF"/>
    <w:rsid w:val="009D4344"/>
    <w:rsid w:val="009D6E5A"/>
    <w:rsid w:val="009E1DB8"/>
    <w:rsid w:val="009E23D0"/>
    <w:rsid w:val="009E6A6E"/>
    <w:rsid w:val="009E6C5A"/>
    <w:rsid w:val="009F37FD"/>
    <w:rsid w:val="009F58A3"/>
    <w:rsid w:val="009F7183"/>
    <w:rsid w:val="00A0358F"/>
    <w:rsid w:val="00A1126D"/>
    <w:rsid w:val="00A12DD3"/>
    <w:rsid w:val="00A216EE"/>
    <w:rsid w:val="00A25129"/>
    <w:rsid w:val="00A25D60"/>
    <w:rsid w:val="00A30E06"/>
    <w:rsid w:val="00A32096"/>
    <w:rsid w:val="00A35D69"/>
    <w:rsid w:val="00A42076"/>
    <w:rsid w:val="00A46B42"/>
    <w:rsid w:val="00A46EA1"/>
    <w:rsid w:val="00A565A2"/>
    <w:rsid w:val="00A63147"/>
    <w:rsid w:val="00A76402"/>
    <w:rsid w:val="00A81F9E"/>
    <w:rsid w:val="00A842AD"/>
    <w:rsid w:val="00A865FE"/>
    <w:rsid w:val="00A91219"/>
    <w:rsid w:val="00A9506F"/>
    <w:rsid w:val="00AA235B"/>
    <w:rsid w:val="00AA2A87"/>
    <w:rsid w:val="00AA49CB"/>
    <w:rsid w:val="00AC6ED8"/>
    <w:rsid w:val="00AC78DF"/>
    <w:rsid w:val="00AD3590"/>
    <w:rsid w:val="00AD3B30"/>
    <w:rsid w:val="00AD524B"/>
    <w:rsid w:val="00AD5E12"/>
    <w:rsid w:val="00AD6CA7"/>
    <w:rsid w:val="00AE74C9"/>
    <w:rsid w:val="00AF373C"/>
    <w:rsid w:val="00AF6369"/>
    <w:rsid w:val="00AF6957"/>
    <w:rsid w:val="00AF6EFB"/>
    <w:rsid w:val="00B057CC"/>
    <w:rsid w:val="00B10ECE"/>
    <w:rsid w:val="00B11D92"/>
    <w:rsid w:val="00B14203"/>
    <w:rsid w:val="00B1675C"/>
    <w:rsid w:val="00B22F1A"/>
    <w:rsid w:val="00B2676F"/>
    <w:rsid w:val="00B27498"/>
    <w:rsid w:val="00B330B8"/>
    <w:rsid w:val="00B440D0"/>
    <w:rsid w:val="00B45939"/>
    <w:rsid w:val="00B461EB"/>
    <w:rsid w:val="00B5116C"/>
    <w:rsid w:val="00B578F0"/>
    <w:rsid w:val="00B67C86"/>
    <w:rsid w:val="00B75A3A"/>
    <w:rsid w:val="00B81A2F"/>
    <w:rsid w:val="00B82247"/>
    <w:rsid w:val="00B858F9"/>
    <w:rsid w:val="00B86D11"/>
    <w:rsid w:val="00B91CBF"/>
    <w:rsid w:val="00B95E2F"/>
    <w:rsid w:val="00B97F2B"/>
    <w:rsid w:val="00BA081C"/>
    <w:rsid w:val="00BA0C02"/>
    <w:rsid w:val="00BA0C28"/>
    <w:rsid w:val="00BA4DB6"/>
    <w:rsid w:val="00BB3316"/>
    <w:rsid w:val="00BB714D"/>
    <w:rsid w:val="00BB78DC"/>
    <w:rsid w:val="00BC585E"/>
    <w:rsid w:val="00BC6A97"/>
    <w:rsid w:val="00BD1136"/>
    <w:rsid w:val="00BD55D4"/>
    <w:rsid w:val="00BE0031"/>
    <w:rsid w:val="00BE1DF5"/>
    <w:rsid w:val="00BE5861"/>
    <w:rsid w:val="00BE5C3C"/>
    <w:rsid w:val="00BE66A3"/>
    <w:rsid w:val="00BE75C6"/>
    <w:rsid w:val="00C12548"/>
    <w:rsid w:val="00C1388B"/>
    <w:rsid w:val="00C148D3"/>
    <w:rsid w:val="00C43A2B"/>
    <w:rsid w:val="00C5096D"/>
    <w:rsid w:val="00C56CC4"/>
    <w:rsid w:val="00C576AE"/>
    <w:rsid w:val="00C62AAE"/>
    <w:rsid w:val="00C64966"/>
    <w:rsid w:val="00C73267"/>
    <w:rsid w:val="00C74473"/>
    <w:rsid w:val="00C77BAA"/>
    <w:rsid w:val="00C80A05"/>
    <w:rsid w:val="00C817A1"/>
    <w:rsid w:val="00C84569"/>
    <w:rsid w:val="00C85A6C"/>
    <w:rsid w:val="00C92018"/>
    <w:rsid w:val="00C977A2"/>
    <w:rsid w:val="00CA2776"/>
    <w:rsid w:val="00CA48DD"/>
    <w:rsid w:val="00CA5004"/>
    <w:rsid w:val="00CB1B4C"/>
    <w:rsid w:val="00CD2D2D"/>
    <w:rsid w:val="00CD301D"/>
    <w:rsid w:val="00CD3BB5"/>
    <w:rsid w:val="00CE052A"/>
    <w:rsid w:val="00CE3279"/>
    <w:rsid w:val="00CE4684"/>
    <w:rsid w:val="00CE76A4"/>
    <w:rsid w:val="00D15B75"/>
    <w:rsid w:val="00D20391"/>
    <w:rsid w:val="00D33B95"/>
    <w:rsid w:val="00D50506"/>
    <w:rsid w:val="00D620E8"/>
    <w:rsid w:val="00D647D1"/>
    <w:rsid w:val="00D66BA5"/>
    <w:rsid w:val="00D74CE1"/>
    <w:rsid w:val="00D825B5"/>
    <w:rsid w:val="00D82D53"/>
    <w:rsid w:val="00D83553"/>
    <w:rsid w:val="00D87E2E"/>
    <w:rsid w:val="00D9143A"/>
    <w:rsid w:val="00D92A42"/>
    <w:rsid w:val="00D972EB"/>
    <w:rsid w:val="00DA29E8"/>
    <w:rsid w:val="00DA5457"/>
    <w:rsid w:val="00DB2041"/>
    <w:rsid w:val="00DB3BAA"/>
    <w:rsid w:val="00DC355E"/>
    <w:rsid w:val="00DC3942"/>
    <w:rsid w:val="00DC45F9"/>
    <w:rsid w:val="00DD0D13"/>
    <w:rsid w:val="00DE5A7A"/>
    <w:rsid w:val="00DF0E79"/>
    <w:rsid w:val="00E003B9"/>
    <w:rsid w:val="00E0376E"/>
    <w:rsid w:val="00E07FFB"/>
    <w:rsid w:val="00E11016"/>
    <w:rsid w:val="00E148D8"/>
    <w:rsid w:val="00E16238"/>
    <w:rsid w:val="00E30438"/>
    <w:rsid w:val="00E331CF"/>
    <w:rsid w:val="00E4110B"/>
    <w:rsid w:val="00E4394A"/>
    <w:rsid w:val="00E44A2D"/>
    <w:rsid w:val="00E45CF5"/>
    <w:rsid w:val="00E46A44"/>
    <w:rsid w:val="00E46F3C"/>
    <w:rsid w:val="00E57220"/>
    <w:rsid w:val="00E57C69"/>
    <w:rsid w:val="00E609AC"/>
    <w:rsid w:val="00E60B04"/>
    <w:rsid w:val="00E656E6"/>
    <w:rsid w:val="00E70886"/>
    <w:rsid w:val="00E74622"/>
    <w:rsid w:val="00E75E83"/>
    <w:rsid w:val="00E8627D"/>
    <w:rsid w:val="00E9565A"/>
    <w:rsid w:val="00EA0534"/>
    <w:rsid w:val="00EA2CE3"/>
    <w:rsid w:val="00EA4604"/>
    <w:rsid w:val="00EA4DCD"/>
    <w:rsid w:val="00EA6CFB"/>
    <w:rsid w:val="00EB6BB2"/>
    <w:rsid w:val="00EC0732"/>
    <w:rsid w:val="00EC0BE9"/>
    <w:rsid w:val="00ED283D"/>
    <w:rsid w:val="00ED28B8"/>
    <w:rsid w:val="00ED470A"/>
    <w:rsid w:val="00ED762A"/>
    <w:rsid w:val="00EE18AE"/>
    <w:rsid w:val="00EE1BFE"/>
    <w:rsid w:val="00EE2CC8"/>
    <w:rsid w:val="00EF22FD"/>
    <w:rsid w:val="00EF7137"/>
    <w:rsid w:val="00F00FD5"/>
    <w:rsid w:val="00F01121"/>
    <w:rsid w:val="00F02952"/>
    <w:rsid w:val="00F03373"/>
    <w:rsid w:val="00F04ED0"/>
    <w:rsid w:val="00F12A0D"/>
    <w:rsid w:val="00F14845"/>
    <w:rsid w:val="00F14C26"/>
    <w:rsid w:val="00F1704E"/>
    <w:rsid w:val="00F17CE3"/>
    <w:rsid w:val="00F21AA4"/>
    <w:rsid w:val="00F33AE4"/>
    <w:rsid w:val="00F3783E"/>
    <w:rsid w:val="00F45A22"/>
    <w:rsid w:val="00F53E06"/>
    <w:rsid w:val="00F54D67"/>
    <w:rsid w:val="00F631B1"/>
    <w:rsid w:val="00F63C75"/>
    <w:rsid w:val="00F74117"/>
    <w:rsid w:val="00F80004"/>
    <w:rsid w:val="00F82289"/>
    <w:rsid w:val="00F856F3"/>
    <w:rsid w:val="00F95D57"/>
    <w:rsid w:val="00FA006F"/>
    <w:rsid w:val="00FA5E52"/>
    <w:rsid w:val="00FA5FE7"/>
    <w:rsid w:val="00FB55AC"/>
    <w:rsid w:val="00FC0CA1"/>
    <w:rsid w:val="00FC3487"/>
    <w:rsid w:val="00FC4478"/>
    <w:rsid w:val="00FC6271"/>
    <w:rsid w:val="00FC6D24"/>
    <w:rsid w:val="00FD351B"/>
    <w:rsid w:val="00FD363A"/>
    <w:rsid w:val="00FD63B8"/>
    <w:rsid w:val="00FE3783"/>
    <w:rsid w:val="00FE5A1C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F060F2"/>
  <w15:docId w15:val="{2852EB27-761F-414F-AA82-4F9F8FA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94"/>
    <w:pPr>
      <w:spacing w:line="260" w:lineRule="atLeast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9128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128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128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70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D6E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D6E5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D6E5A"/>
  </w:style>
  <w:style w:type="paragraph" w:customStyle="1" w:styleId="OUHOverskrift1">
    <w:name w:val="OUH Overskrift 1"/>
    <w:basedOn w:val="Normal"/>
    <w:next w:val="Normal"/>
    <w:rsid w:val="001C6E94"/>
    <w:rPr>
      <w:b/>
      <w:sz w:val="30"/>
    </w:rPr>
  </w:style>
  <w:style w:type="paragraph" w:customStyle="1" w:styleId="OUHOverskrift2">
    <w:name w:val="OUH Overskrift 2"/>
    <w:basedOn w:val="Normal"/>
    <w:next w:val="Normal"/>
    <w:link w:val="OUHOverskrift2Tegn"/>
    <w:rsid w:val="001C6E94"/>
    <w:rPr>
      <w:b/>
      <w:sz w:val="26"/>
    </w:rPr>
  </w:style>
  <w:style w:type="paragraph" w:customStyle="1" w:styleId="OUHOverskrift3">
    <w:name w:val="OUH Overskrift 3"/>
    <w:basedOn w:val="Normal"/>
    <w:next w:val="Normal"/>
    <w:rsid w:val="001C6E94"/>
    <w:rPr>
      <w:b/>
      <w:sz w:val="22"/>
    </w:rPr>
  </w:style>
  <w:style w:type="paragraph" w:styleId="Indholdsfortegnelse1">
    <w:name w:val="toc 1"/>
    <w:basedOn w:val="Normal"/>
    <w:next w:val="Normal"/>
    <w:autoRedefine/>
    <w:semiHidden/>
    <w:rsid w:val="009128B7"/>
  </w:style>
  <w:style w:type="character" w:styleId="Hyperlink">
    <w:name w:val="Hyperlink"/>
    <w:rsid w:val="009128B7"/>
    <w:rPr>
      <w:color w:val="0000FF"/>
      <w:u w:val="single"/>
    </w:rPr>
  </w:style>
  <w:style w:type="character" w:customStyle="1" w:styleId="BesgtLink1">
    <w:name w:val="BesøgtLink1"/>
    <w:rsid w:val="00980E2B"/>
    <w:rPr>
      <w:color w:val="606420"/>
      <w:u w:val="single"/>
    </w:rPr>
  </w:style>
  <w:style w:type="character" w:customStyle="1" w:styleId="OUHOverskrift2Tegn">
    <w:name w:val="OUH Overskrift 2 Tegn"/>
    <w:link w:val="OUHOverskrift2"/>
    <w:rsid w:val="001C6E94"/>
    <w:rPr>
      <w:rFonts w:ascii="Arial" w:hAnsi="Arial"/>
      <w:b/>
      <w:sz w:val="26"/>
      <w:szCs w:val="24"/>
      <w:lang w:val="da-DK" w:eastAsia="da-DK" w:bidi="ar-SA"/>
    </w:rPr>
  </w:style>
  <w:style w:type="paragraph" w:styleId="Listeafsnit">
    <w:name w:val="List Paragraph"/>
    <w:basedOn w:val="Normal"/>
    <w:uiPriority w:val="34"/>
    <w:qFormat/>
    <w:rsid w:val="00E3043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C64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64966"/>
    <w:rPr>
      <w:rFonts w:ascii="Segoe UI" w:hAnsi="Segoe UI" w:cs="Segoe UI"/>
      <w:sz w:val="18"/>
      <w:szCs w:val="18"/>
    </w:rPr>
  </w:style>
  <w:style w:type="paragraph" w:customStyle="1" w:styleId="m-8573138092167432603msolistparagraph">
    <w:name w:val="m-8573138092167432603msolistparagraph"/>
    <w:basedOn w:val="Normal"/>
    <w:rsid w:val="004D57ED"/>
    <w:pPr>
      <w:spacing w:before="100" w:beforeAutospacing="1" w:after="100" w:afterAutospacing="1" w:line="240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cer.d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1188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Fyns Amt</vt:lpstr>
    </vt:vector>
  </TitlesOfParts>
  <Company>Team Data Support A/S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Fyns Amt</dc:title>
  <dc:creator>Merete Bech Poulsen</dc:creator>
  <cp:lastModifiedBy>Hanne Johnsen</cp:lastModifiedBy>
  <cp:revision>4</cp:revision>
  <cp:lastPrinted>2023-02-13T06:14:00Z</cp:lastPrinted>
  <dcterms:created xsi:type="dcterms:W3CDTF">2023-02-13T06:11:00Z</dcterms:created>
  <dcterms:modified xsi:type="dcterms:W3CDTF">2023-02-13T06:14:00Z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DokumentType</vt:lpwstr>
  </property>
  <property fmtid="{D5CDD505-2E9C-101B-9397-08002B2CF9AE}" pid="3" name="DokType">
    <vt:lpwstr>Dagsorden</vt:lpwstr>
  </property>
  <property fmtid="{D5CDD505-2E9C-101B-9397-08002B2CF9AE}" pid="4" name="DK">
    <vt:bool>true</vt:bool>
  </property>
  <property fmtid="{D5CDD505-2E9C-101B-9397-08002B2CF9AE}" pid="5" name="LogoFarve">
    <vt:bool>true</vt:bool>
  </property>
  <property fmtid="{D5CDD505-2E9C-101B-9397-08002B2CF9AE}" pid="6" name="LogoSort">
    <vt:bool>false</vt:bool>
  </property>
  <property fmtid="{D5CDD505-2E9C-101B-9397-08002B2CF9AE}" pid="7" name="UdenLogo">
    <vt:bool>false</vt:bool>
  </property>
  <property fmtid="{D5CDD505-2E9C-101B-9397-08002B2CF9AE}" pid="8" name="MedDato">
    <vt:bool>true</vt:bool>
  </property>
  <property fmtid="{D5CDD505-2E9C-101B-9397-08002B2CF9AE}" pid="9" name="Egenadr">
    <vt:bool>false</vt:bool>
  </property>
  <property fmtid="{D5CDD505-2E9C-101B-9397-08002B2CF9AE}" pid="10" name="Adr1">
    <vt:lpwstr>Sdr. Boulevard 29</vt:lpwstr>
  </property>
  <property fmtid="{D5CDD505-2E9C-101B-9397-08002B2CF9AE}" pid="11" name="Adr2">
    <vt:lpwstr>5000 Odense C</vt:lpwstr>
  </property>
  <property fmtid="{D5CDD505-2E9C-101B-9397-08002B2CF9AE}" pid="12" name="Telefon">
    <vt:lpwstr>6611 3333</vt:lpwstr>
  </property>
  <property fmtid="{D5CDD505-2E9C-101B-9397-08002B2CF9AE}" pid="13" name="Bruger">
    <vt:lpwstr>mpo15</vt:lpwstr>
  </property>
  <property fmtid="{D5CDD505-2E9C-101B-9397-08002B2CF9AE}" pid="14" name="OfficeInstanceGUID">
    <vt:lpwstr>{D54838C2-CA88-47AD-A4B1-A851DAF2FEA3}</vt:lpwstr>
  </property>
</Properties>
</file>