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06" w:rsidRPr="00320E70" w:rsidRDefault="00C76B13">
      <w:pPr>
        <w:rPr>
          <w:lang w:val="en-US"/>
        </w:rPr>
      </w:pPr>
      <w:bookmarkStart w:id="0" w:name="_GoBack"/>
      <w:bookmarkEnd w:id="0"/>
      <w:r w:rsidRPr="00320E70">
        <w:rPr>
          <w:lang w:val="en-US"/>
        </w:rPr>
        <w:t>Eden Baysel I</w:t>
      </w:r>
      <w:r w:rsidR="00A17506" w:rsidRPr="00320E70">
        <w:rPr>
          <w:lang w:val="en-US"/>
        </w:rPr>
        <w:t>ndex</w:t>
      </w:r>
    </w:p>
    <w:p w:rsidR="00A17506" w:rsidRPr="00320E70" w:rsidRDefault="00A17506" w:rsidP="00A17506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da-DK"/>
        </w:rPr>
      </w:pPr>
      <w:r w:rsidRPr="00320E70">
        <w:rPr>
          <w:rFonts w:ascii="Helvetica" w:eastAsia="Times New Roman" w:hAnsi="Helvetica" w:cs="Helvetica"/>
          <w:color w:val="000000"/>
          <w:sz w:val="21"/>
          <w:szCs w:val="21"/>
          <w:lang w:val="en-US" w:eastAsia="da-DK"/>
        </w:rPr>
        <w:t xml:space="preserve">Crown fracture </w:t>
      </w:r>
    </w:p>
    <w:p w:rsidR="00A17506" w:rsidRPr="00A17506" w:rsidRDefault="00A17506" w:rsidP="00A17506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val="en-US" w:eastAsia="da-DK"/>
        </w:rPr>
      </w:pPr>
      <w:r w:rsidRPr="00320E70">
        <w:rPr>
          <w:rFonts w:ascii="Helvetica" w:eastAsia="Times New Roman" w:hAnsi="Helvetica" w:cs="Helvetica"/>
          <w:color w:val="000000"/>
          <w:sz w:val="21"/>
          <w:szCs w:val="21"/>
          <w:lang w:val="en-US" w:eastAsia="da-DK"/>
        </w:rPr>
        <w:br/>
        <w:t>0 = none</w:t>
      </w:r>
      <w:r w:rsidRPr="00320E70">
        <w:rPr>
          <w:rFonts w:ascii="Helvetica" w:eastAsia="Times New Roman" w:hAnsi="Helvetica" w:cs="Helvetica"/>
          <w:color w:val="000000"/>
          <w:sz w:val="21"/>
          <w:szCs w:val="21"/>
          <w:lang w:val="en-US" w:eastAsia="da-DK"/>
        </w:rPr>
        <w:br/>
        <w:t>1 = ename</w:t>
      </w:r>
      <w:r w:rsidRPr="00A17506">
        <w:rPr>
          <w:rFonts w:ascii="Helvetica" w:eastAsia="Times New Roman" w:hAnsi="Helvetica" w:cs="Helvetica"/>
          <w:color w:val="000000"/>
          <w:sz w:val="21"/>
          <w:szCs w:val="21"/>
          <w:lang w:val="en-US" w:eastAsia="da-DK"/>
        </w:rPr>
        <w:t>l fracture</w:t>
      </w:r>
      <w:r w:rsidRPr="00A17506">
        <w:rPr>
          <w:rFonts w:ascii="Helvetica" w:eastAsia="Times New Roman" w:hAnsi="Helvetica" w:cs="Helvetica"/>
          <w:color w:val="000000"/>
          <w:sz w:val="21"/>
          <w:szCs w:val="21"/>
          <w:lang w:val="en-US" w:eastAsia="da-DK"/>
        </w:rPr>
        <w:br/>
        <w:t>2 = enamel and dentin fracture = uncomplicated crown fracture</w:t>
      </w:r>
      <w:r w:rsidRPr="00A17506">
        <w:rPr>
          <w:rFonts w:ascii="Helvetica" w:eastAsia="Times New Roman" w:hAnsi="Helvetica" w:cs="Helvetica"/>
          <w:color w:val="000000"/>
          <w:sz w:val="21"/>
          <w:szCs w:val="21"/>
          <w:lang w:val="en-US" w:eastAsia="da-DK"/>
        </w:rPr>
        <w:br/>
        <w:t>3 = enamel and dentin fracture including the pulp = complicated crown fracture</w:t>
      </w:r>
      <w:r w:rsidRPr="00A17506">
        <w:rPr>
          <w:rFonts w:ascii="Helvetica" w:eastAsia="Times New Roman" w:hAnsi="Helvetica" w:cs="Helvetica"/>
          <w:color w:val="000000"/>
          <w:sz w:val="21"/>
          <w:szCs w:val="21"/>
          <w:lang w:val="en-US" w:eastAsia="da-DK"/>
        </w:rPr>
        <w:br/>
        <w:t>4 = enamel-dentin-cementum fracture = uncomplicated crown-froot fracture</w:t>
      </w:r>
      <w:r w:rsidRPr="00A17506">
        <w:rPr>
          <w:rFonts w:ascii="Helvetica" w:eastAsia="Times New Roman" w:hAnsi="Helvetica" w:cs="Helvetica"/>
          <w:color w:val="000000"/>
          <w:sz w:val="21"/>
          <w:szCs w:val="21"/>
          <w:lang w:val="en-US" w:eastAsia="da-DK"/>
        </w:rPr>
        <w:br/>
        <w:t>5 = Enamel-dentin-cementum fracture including the pulp = complicated crown-root fracture</w:t>
      </w:r>
    </w:p>
    <w:p w:rsidR="00A17506" w:rsidRPr="00A17506" w:rsidRDefault="00A17506">
      <w:pPr>
        <w:rPr>
          <w:lang w:val="en-US"/>
        </w:rPr>
      </w:pPr>
    </w:p>
    <w:p w:rsidR="00A17506" w:rsidRPr="00A17506" w:rsidRDefault="00A17506">
      <w:pPr>
        <w:rPr>
          <w:lang w:val="en-US"/>
        </w:rPr>
      </w:pPr>
    </w:p>
    <w:p w:rsidR="00A17506" w:rsidRDefault="00A17506">
      <w:pPr>
        <w:rPr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723900" y="3076575"/>
            <wp:positionH relativeFrom="column">
              <wp:align>left</wp:align>
            </wp:positionH>
            <wp:positionV relativeFrom="paragraph">
              <wp:align>top</wp:align>
            </wp:positionV>
            <wp:extent cx="1143000" cy="173355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9" t="5476" r="29965" b="3885"/>
                    <a:stretch/>
                  </pic:blipFill>
                  <pic:spPr bwMode="auto">
                    <a:xfrm>
                      <a:off x="0" y="0"/>
                      <a:ext cx="1143000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17506" w:rsidRPr="00A17506" w:rsidRDefault="00A17506" w:rsidP="00A17506">
      <w:pPr>
        <w:rPr>
          <w:lang w:val="en-US"/>
        </w:rPr>
      </w:pPr>
    </w:p>
    <w:p w:rsidR="00A17506" w:rsidRPr="00A17506" w:rsidRDefault="00A17506" w:rsidP="00A17506">
      <w:pPr>
        <w:rPr>
          <w:lang w:val="en-US"/>
        </w:rPr>
      </w:pPr>
    </w:p>
    <w:p w:rsidR="00A17506" w:rsidRPr="00A17506" w:rsidRDefault="00A17506" w:rsidP="00A17506">
      <w:pPr>
        <w:rPr>
          <w:lang w:val="en-US"/>
        </w:rPr>
      </w:pPr>
    </w:p>
    <w:p w:rsidR="00A17506" w:rsidRPr="00A17506" w:rsidRDefault="00A17506" w:rsidP="00A17506">
      <w:pPr>
        <w:rPr>
          <w:lang w:val="en-US"/>
        </w:rPr>
      </w:pPr>
    </w:p>
    <w:p w:rsidR="00A17506" w:rsidRDefault="00A17506">
      <w:pPr>
        <w:rPr>
          <w:lang w:val="en-US"/>
        </w:rPr>
      </w:pPr>
    </w:p>
    <w:p w:rsidR="00A17506" w:rsidRDefault="00A17506">
      <w:pPr>
        <w:rPr>
          <w:lang w:val="en-US"/>
        </w:rPr>
      </w:pPr>
    </w:p>
    <w:p w:rsidR="00A17506" w:rsidRDefault="00A17506">
      <w:pPr>
        <w:rPr>
          <w:lang w:val="en-US"/>
        </w:rPr>
      </w:pPr>
      <w:r>
        <w:rPr>
          <w:lang w:val="en-US"/>
        </w:rPr>
        <w:t xml:space="preserve">Root fracture </w:t>
      </w:r>
    </w:p>
    <w:p w:rsidR="00A17506" w:rsidRDefault="00A1750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  <w:r w:rsidRPr="00A17506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0 = none</w:t>
      </w:r>
      <w:r w:rsidRPr="00A17506">
        <w:rPr>
          <w:rFonts w:ascii="Helvetica" w:hAnsi="Helvetica" w:cs="Helvetica"/>
          <w:color w:val="000000"/>
          <w:sz w:val="21"/>
          <w:szCs w:val="21"/>
          <w:lang w:val="en-US"/>
        </w:rPr>
        <w:br/>
      </w:r>
      <w:r w:rsidRPr="00A17506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1 = apical 1/3 root fracture</w:t>
      </w:r>
      <w:r w:rsidRPr="00A17506">
        <w:rPr>
          <w:rFonts w:ascii="Helvetica" w:hAnsi="Helvetica" w:cs="Helvetica"/>
          <w:color w:val="000000"/>
          <w:sz w:val="21"/>
          <w:szCs w:val="21"/>
          <w:lang w:val="en-US"/>
        </w:rPr>
        <w:br/>
      </w:r>
      <w:r w:rsidRPr="00A17506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2 = middle 1/3 root fracture</w:t>
      </w:r>
      <w:r w:rsidRPr="00A17506">
        <w:rPr>
          <w:rFonts w:ascii="Helvetica" w:hAnsi="Helvetica" w:cs="Helvetica"/>
          <w:color w:val="000000"/>
          <w:sz w:val="21"/>
          <w:szCs w:val="21"/>
          <w:lang w:val="en-US"/>
        </w:rPr>
        <w:br/>
      </w:r>
      <w:r w:rsidRPr="00A17506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3 = cervical 1/3 root fracture</w:t>
      </w:r>
    </w:p>
    <w:p w:rsidR="00A17506" w:rsidRDefault="00A17506">
      <w:pPr>
        <w:rPr>
          <w:lang w:val="en-US"/>
        </w:rPr>
      </w:pPr>
      <w:r>
        <w:rPr>
          <w:noProof/>
          <w:lang w:eastAsia="da-DK"/>
        </w:rPr>
        <w:drawing>
          <wp:inline distT="0" distB="0" distL="0" distR="0" wp14:anchorId="5C08DFEC" wp14:editId="76DA87E5">
            <wp:extent cx="1190625" cy="161925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736" t="7968" r="29809" b="7371"/>
                    <a:stretch/>
                  </pic:blipFill>
                  <pic:spPr bwMode="auto">
                    <a:xfrm>
                      <a:off x="0" y="0"/>
                      <a:ext cx="119062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7506" w:rsidRDefault="00A17506">
      <w:pPr>
        <w:rPr>
          <w:lang w:val="en-US"/>
        </w:rPr>
      </w:pPr>
      <w:r>
        <w:rPr>
          <w:lang w:val="en-US"/>
        </w:rPr>
        <w:t xml:space="preserve">Luxation injury </w:t>
      </w:r>
    </w:p>
    <w:p w:rsidR="00A17506" w:rsidRDefault="00A1750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  <w:r w:rsidRPr="00A17506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N = None</w:t>
      </w:r>
      <w:r w:rsidRPr="00A17506">
        <w:rPr>
          <w:rFonts w:ascii="Helvetica" w:hAnsi="Helvetica" w:cs="Helvetica"/>
          <w:color w:val="000000"/>
          <w:sz w:val="21"/>
          <w:szCs w:val="21"/>
          <w:lang w:val="en-US"/>
        </w:rPr>
        <w:br/>
      </w:r>
      <w:r w:rsidRPr="00A17506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C = Concussion</w:t>
      </w:r>
      <w:r w:rsidRPr="00A17506">
        <w:rPr>
          <w:rFonts w:ascii="Helvetica" w:hAnsi="Helvetica" w:cs="Helvetica"/>
          <w:color w:val="000000"/>
          <w:sz w:val="21"/>
          <w:szCs w:val="21"/>
          <w:lang w:val="en-US"/>
        </w:rPr>
        <w:br/>
      </w:r>
      <w:r w:rsidRPr="00A17506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S = Subluxation</w:t>
      </w:r>
      <w:r w:rsidRPr="00A17506">
        <w:rPr>
          <w:rFonts w:ascii="Helvetica" w:hAnsi="Helvetica" w:cs="Helvetica"/>
          <w:color w:val="000000"/>
          <w:sz w:val="21"/>
          <w:szCs w:val="21"/>
          <w:lang w:val="en-US"/>
        </w:rPr>
        <w:br/>
      </w:r>
      <w:r w:rsidRPr="00A17506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L = Lateral luxation</w:t>
      </w:r>
      <w:r w:rsidRPr="00A17506">
        <w:rPr>
          <w:rFonts w:ascii="Helvetica" w:hAnsi="Helvetica" w:cs="Helvetica"/>
          <w:color w:val="000000"/>
          <w:sz w:val="21"/>
          <w:szCs w:val="21"/>
          <w:lang w:val="en-US"/>
        </w:rPr>
        <w:br/>
      </w:r>
      <w:r w:rsidRPr="00A17506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E = Extrusive luxation</w:t>
      </w:r>
      <w:r w:rsidRPr="00A17506">
        <w:rPr>
          <w:rFonts w:ascii="Helvetica" w:hAnsi="Helvetica" w:cs="Helvetica"/>
          <w:color w:val="000000"/>
          <w:sz w:val="21"/>
          <w:szCs w:val="21"/>
          <w:lang w:val="en-US"/>
        </w:rPr>
        <w:br/>
      </w:r>
      <w:r w:rsidRPr="00A17506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I = Intrusive luxation</w:t>
      </w:r>
      <w:r w:rsidRPr="00A17506">
        <w:rPr>
          <w:rFonts w:ascii="Helvetica" w:hAnsi="Helvetica" w:cs="Helvetica"/>
          <w:color w:val="000000"/>
          <w:sz w:val="21"/>
          <w:szCs w:val="21"/>
          <w:lang w:val="en-US"/>
        </w:rPr>
        <w:br/>
      </w:r>
      <w:r w:rsidRPr="00A17506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A = Avulsion</w:t>
      </w:r>
    </w:p>
    <w:p w:rsidR="00A17506" w:rsidRDefault="00A1750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</w:p>
    <w:p w:rsidR="00A17506" w:rsidRDefault="00A1750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Maturity and shape of apex</w:t>
      </w:r>
    </w:p>
    <w:p w:rsidR="00A17506" w:rsidRDefault="00A1750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  <w:r w:rsidRPr="00A17506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i = immature</w:t>
      </w:r>
      <w:r w:rsidRPr="00A17506">
        <w:rPr>
          <w:rFonts w:ascii="Helvetica" w:hAnsi="Helvetica" w:cs="Helvetica"/>
          <w:color w:val="000000"/>
          <w:sz w:val="21"/>
          <w:szCs w:val="21"/>
          <w:lang w:val="en-US"/>
        </w:rPr>
        <w:br/>
      </w:r>
      <w:r w:rsidRPr="00A17506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m = mature</w:t>
      </w:r>
      <w:r w:rsidRPr="00A17506">
        <w:rPr>
          <w:rFonts w:ascii="Helvetica" w:hAnsi="Helvetica" w:cs="Helvetica"/>
          <w:color w:val="000000"/>
          <w:sz w:val="21"/>
          <w:szCs w:val="21"/>
          <w:lang w:val="en-US"/>
        </w:rPr>
        <w:br/>
      </w:r>
      <w:r w:rsidRPr="00A17506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r = resorbed</w:t>
      </w:r>
    </w:p>
    <w:p w:rsidR="00A17506" w:rsidRDefault="00A1750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</w:p>
    <w:p w:rsidR="00A17506" w:rsidRDefault="00A1750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 xml:space="preserve">Alveolar process fracture </w:t>
      </w:r>
    </w:p>
    <w:p w:rsidR="00A17506" w:rsidRDefault="00A1750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  <w:r w:rsidRPr="00A17506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+ sign = Alveolar process fracture</w:t>
      </w:r>
      <w:r w:rsidRPr="00A17506">
        <w:rPr>
          <w:rFonts w:ascii="Helvetica" w:hAnsi="Helvetica" w:cs="Helvetica"/>
          <w:color w:val="000000"/>
          <w:sz w:val="21"/>
          <w:szCs w:val="21"/>
          <w:lang w:val="en-US"/>
        </w:rPr>
        <w:br/>
      </w:r>
      <w:r w:rsidRPr="00A17506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– sign = No alveolar fracture</w:t>
      </w:r>
    </w:p>
    <w:p w:rsidR="00A17506" w:rsidRDefault="00A1750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</w:p>
    <w:p w:rsidR="00A17506" w:rsidRDefault="00A1750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 xml:space="preserve">Soft tissue injury </w:t>
      </w:r>
    </w:p>
    <w:p w:rsidR="00A17506" w:rsidRDefault="00A1750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  <w:r w:rsidRPr="00A17506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0 = none</w:t>
      </w:r>
      <w:r w:rsidRPr="00A17506">
        <w:rPr>
          <w:rFonts w:ascii="Helvetica" w:hAnsi="Helvetica" w:cs="Helvetica"/>
          <w:color w:val="000000"/>
          <w:sz w:val="21"/>
          <w:szCs w:val="21"/>
          <w:lang w:val="en-US"/>
        </w:rPr>
        <w:br/>
      </w:r>
      <w:r w:rsidRPr="00A17506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1 = skin/lip abrasion</w:t>
      </w:r>
      <w:r w:rsidRPr="00A17506">
        <w:rPr>
          <w:rFonts w:ascii="Helvetica" w:hAnsi="Helvetica" w:cs="Helvetica"/>
          <w:color w:val="000000"/>
          <w:sz w:val="21"/>
          <w:szCs w:val="21"/>
          <w:lang w:val="en-US"/>
        </w:rPr>
        <w:br/>
      </w:r>
      <w:r w:rsidRPr="00A17506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2 = skin/lip laceration</w:t>
      </w:r>
      <w:r w:rsidRPr="00A17506">
        <w:rPr>
          <w:rFonts w:ascii="Helvetica" w:hAnsi="Helvetica" w:cs="Helvetica"/>
          <w:color w:val="000000"/>
          <w:sz w:val="21"/>
          <w:szCs w:val="21"/>
          <w:lang w:val="en-US"/>
        </w:rPr>
        <w:br/>
      </w:r>
      <w:r w:rsidRPr="00A17506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3 = skin/lip contusion</w:t>
      </w:r>
      <w:r w:rsidRPr="00A17506">
        <w:rPr>
          <w:rFonts w:ascii="Helvetica" w:hAnsi="Helvetica" w:cs="Helvetica"/>
          <w:color w:val="000000"/>
          <w:sz w:val="21"/>
          <w:szCs w:val="21"/>
          <w:lang w:val="en-US"/>
        </w:rPr>
        <w:br/>
      </w:r>
      <w:r w:rsidRPr="00A17506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4 = skin/lip avulsion</w:t>
      </w:r>
      <w:r w:rsidRPr="00A17506">
        <w:rPr>
          <w:rFonts w:ascii="Helvetica" w:hAnsi="Helvetica" w:cs="Helvetica"/>
          <w:color w:val="000000"/>
          <w:sz w:val="21"/>
          <w:szCs w:val="21"/>
          <w:lang w:val="en-US"/>
        </w:rPr>
        <w:br/>
      </w:r>
      <w:r w:rsidRPr="00A17506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5 = intra-oral abrasion</w:t>
      </w:r>
      <w:r w:rsidRPr="00A17506">
        <w:rPr>
          <w:rFonts w:ascii="Helvetica" w:hAnsi="Helvetica" w:cs="Helvetica"/>
          <w:color w:val="000000"/>
          <w:sz w:val="21"/>
          <w:szCs w:val="21"/>
          <w:lang w:val="en-US"/>
        </w:rPr>
        <w:br/>
      </w:r>
      <w:r w:rsidRPr="00A17506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6 = intra-oral laceration</w:t>
      </w:r>
      <w:r w:rsidRPr="00A17506">
        <w:rPr>
          <w:rFonts w:ascii="Helvetica" w:hAnsi="Helvetica" w:cs="Helvetica"/>
          <w:color w:val="000000"/>
          <w:sz w:val="21"/>
          <w:szCs w:val="21"/>
          <w:lang w:val="en-US"/>
        </w:rPr>
        <w:br/>
      </w:r>
      <w:r w:rsidRPr="00A17506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7 = intra-oral contusion</w:t>
      </w:r>
      <w:r w:rsidRPr="00A17506">
        <w:rPr>
          <w:rFonts w:ascii="Helvetica" w:hAnsi="Helvetica" w:cs="Helvetica"/>
          <w:color w:val="000000"/>
          <w:sz w:val="21"/>
          <w:szCs w:val="21"/>
          <w:lang w:val="en-US"/>
        </w:rPr>
        <w:br/>
      </w:r>
      <w:r w:rsidRPr="00A17506"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8 = intra-oral avulsion</w:t>
      </w:r>
    </w:p>
    <w:p w:rsidR="00A17506" w:rsidRDefault="00A1750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</w:p>
    <w:p w:rsidR="00C76B13" w:rsidRDefault="00C76B13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</w:p>
    <w:p w:rsidR="00C76B13" w:rsidRDefault="00C76B13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</w:p>
    <w:p w:rsidR="00C76B13" w:rsidRDefault="00C76B13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</w:p>
    <w:p w:rsidR="00A17506" w:rsidRDefault="00A1750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  <w:t>Referencer</w:t>
      </w:r>
    </w:p>
    <w:p w:rsidR="00A17506" w:rsidRPr="00A17506" w:rsidRDefault="00A17506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  <w:lang w:val="en-US"/>
        </w:rPr>
      </w:pPr>
      <w:r w:rsidRPr="00A1750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1. </w:t>
      </w:r>
      <w:r w:rsidRPr="00A17506">
        <w:rPr>
          <w:rStyle w:val="Strk"/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ANDREASEN FM, ANDREASEN JO.</w:t>
      </w:r>
      <w:r w:rsidRPr="00A1750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Diagnosis of luxation injuries: the importance of standardized clinical, radiographic and photographic techniques in clinical investigations. Endod Dent Traumatol 1985;5:160-169.</w:t>
      </w:r>
      <w:r w:rsidRPr="00A17506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A1750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2. </w:t>
      </w:r>
      <w:r w:rsidRPr="00A17506">
        <w:rPr>
          <w:rStyle w:val="Strk"/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BAKLAND LK, ANDREASEN JO.</w:t>
      </w:r>
      <w:r w:rsidRPr="00A1750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Examination of the dentally traumatized patient. Calif Dent Ass J 1996;24:35-44.</w:t>
      </w:r>
      <w:r w:rsidRPr="00A17506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A1750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3. </w:t>
      </w:r>
      <w:r w:rsidRPr="00A17506">
        <w:rPr>
          <w:rStyle w:val="Strk"/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ANDREASEN FM, ANDREASEN JO, TSUKIBOSHI M, COHENCA N.</w:t>
      </w:r>
      <w:r w:rsidRPr="00A1750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 Examination and Diagnosis of Dental Injuries. In: Andreasen JO, Andreasen FM, Andersson L, (eds.). Textbook and Color Atlas of Traumatic Injuries to the Teeth (5th ed.). Oxford, Blackwell 2019, pp. 295-326</w:t>
      </w:r>
      <w:r w:rsidRPr="00A17506">
        <w:rPr>
          <w:rFonts w:ascii="Helvetica" w:hAnsi="Helvetica" w:cs="Helvetica"/>
          <w:color w:val="333333"/>
          <w:sz w:val="21"/>
          <w:szCs w:val="21"/>
          <w:lang w:val="en-US"/>
        </w:rPr>
        <w:br/>
      </w:r>
      <w:r w:rsidRPr="00A1750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4. </w:t>
      </w:r>
      <w:r w:rsidRPr="00A17506">
        <w:rPr>
          <w:rStyle w:val="Strk"/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EDEN E, BAYSAL M, ANDERSSON L.</w:t>
      </w:r>
      <w:r w:rsidRPr="00A1750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 Eden Baysal Dental Trauma Index: Face and content validation.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Dent Traumatol. 2020;36:117–123.</w:t>
      </w:r>
    </w:p>
    <w:p w:rsidR="00A17506" w:rsidRDefault="00A17506">
      <w:pPr>
        <w:rPr>
          <w:lang w:val="en-US"/>
        </w:rPr>
      </w:pPr>
    </w:p>
    <w:p w:rsidR="00A17506" w:rsidRPr="00A17506" w:rsidRDefault="00A17506">
      <w:pPr>
        <w:rPr>
          <w:lang w:val="en-US"/>
        </w:rPr>
      </w:pPr>
    </w:p>
    <w:p w:rsidR="00A17506" w:rsidRPr="00A17506" w:rsidRDefault="00A17506">
      <w:pPr>
        <w:rPr>
          <w:lang w:val="en-US"/>
        </w:rPr>
      </w:pPr>
      <w:r w:rsidRPr="00A17506">
        <w:rPr>
          <w:lang w:val="en-US"/>
        </w:rPr>
        <w:br w:type="textWrapping" w:clear="all"/>
      </w:r>
    </w:p>
    <w:sectPr w:rsidR="00A17506" w:rsidRPr="00A175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06"/>
    <w:rsid w:val="00061006"/>
    <w:rsid w:val="00320E70"/>
    <w:rsid w:val="003D7294"/>
    <w:rsid w:val="00A17506"/>
    <w:rsid w:val="00B27CE9"/>
    <w:rsid w:val="00C7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F4F37-7C58-481A-8A11-4FC1E08E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A17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Sodaba Shabnam Ghawsi</dc:creator>
  <cp:keywords/>
  <dc:description/>
  <cp:lastModifiedBy>Susanne Bloch</cp:lastModifiedBy>
  <cp:revision>2</cp:revision>
  <dcterms:created xsi:type="dcterms:W3CDTF">2023-02-28T07:54:00Z</dcterms:created>
  <dcterms:modified xsi:type="dcterms:W3CDTF">2023-02-28T07:54:00Z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{1814E3F7-D319-4DB3-9C40-D575AE7DEE8F}</vt:lpwstr>
  </property>
</Properties>
</file>